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F" w:rsidRDefault="00B625EF" w:rsidP="00B625EF">
      <w:pPr>
        <w:jc w:val="center"/>
      </w:pPr>
      <w:r>
        <w:t xml:space="preserve">     </w:t>
      </w:r>
      <w:r>
        <w:object w:dxaOrig="495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1.5pt" o:ole="" fillcolor="window">
            <v:imagedata r:id="rId9" o:title=""/>
          </v:shape>
          <o:OLEObject Type="Embed" ProgID="Word.Picture.8" ShapeID="_x0000_i1025" DrawAspect="Content" ObjectID="_1555415480" r:id="rId10"/>
        </w:object>
      </w:r>
    </w:p>
    <w:p w:rsidR="00B625EF" w:rsidRDefault="00B625EF" w:rsidP="00B625E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образование «Томский район»</w:t>
      </w:r>
    </w:p>
    <w:p w:rsidR="00B625EF" w:rsidRDefault="00B625EF" w:rsidP="00B625EF">
      <w:pPr>
        <w:pStyle w:val="a9"/>
        <w:spacing w:after="0"/>
        <w:rPr>
          <w:sz w:val="24"/>
          <w:szCs w:val="24"/>
        </w:rPr>
      </w:pPr>
      <w:r>
        <w:rPr>
          <w:sz w:val="24"/>
          <w:szCs w:val="24"/>
        </w:rPr>
        <w:t>Дума Томского района</w:t>
      </w:r>
    </w:p>
    <w:p w:rsidR="00B625EF" w:rsidRDefault="00B625EF" w:rsidP="00B625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Счетная палата </w:t>
      </w:r>
    </w:p>
    <w:p w:rsidR="00B625EF" w:rsidRDefault="00B625EF" w:rsidP="00B625E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ул. </w:t>
      </w:r>
      <w:proofErr w:type="spellStart"/>
      <w:r>
        <w:rPr>
          <w:sz w:val="18"/>
          <w:szCs w:val="18"/>
        </w:rPr>
        <w:t>К.Маркса</w:t>
      </w:r>
      <w:proofErr w:type="spellEnd"/>
      <w:r>
        <w:rPr>
          <w:sz w:val="18"/>
          <w:szCs w:val="18"/>
        </w:rPr>
        <w:t>, 56,  г. Томск, Россия, 634050; те</w:t>
      </w:r>
      <w:proofErr w:type="gramStart"/>
      <w:r>
        <w:rPr>
          <w:sz w:val="18"/>
          <w:szCs w:val="18"/>
        </w:rPr>
        <w:t>л(</w:t>
      </w:r>
      <w:proofErr w:type="gramEnd"/>
      <w:r>
        <w:rPr>
          <w:sz w:val="18"/>
          <w:szCs w:val="18"/>
        </w:rPr>
        <w:t>факс)40-05-19</w:t>
      </w:r>
      <w:r>
        <w:rPr>
          <w:sz w:val="18"/>
          <w:szCs w:val="18"/>
        </w:rPr>
        <w:br/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hyperlink r:id="rId11" w:history="1">
        <w:r>
          <w:rPr>
            <w:rStyle w:val="a3"/>
            <w:rFonts w:eastAsiaTheme="majorEastAsia"/>
            <w:color w:val="auto"/>
            <w:sz w:val="18"/>
            <w:szCs w:val="18"/>
            <w:lang w:val="en-US"/>
          </w:rPr>
          <w:t>sptr</w:t>
        </w:r>
        <w:r>
          <w:rPr>
            <w:rStyle w:val="a3"/>
            <w:rFonts w:eastAsiaTheme="majorEastAsia"/>
            <w:color w:val="auto"/>
            <w:sz w:val="18"/>
            <w:szCs w:val="18"/>
          </w:rPr>
          <w:t>@</w:t>
        </w:r>
        <w:r>
          <w:rPr>
            <w:rStyle w:val="a3"/>
            <w:rFonts w:eastAsiaTheme="majorEastAsia"/>
            <w:color w:val="auto"/>
            <w:sz w:val="18"/>
            <w:szCs w:val="18"/>
            <w:lang w:val="en-US"/>
          </w:rPr>
          <w:t>atr</w:t>
        </w:r>
        <w:r>
          <w:rPr>
            <w:rStyle w:val="a3"/>
            <w:rFonts w:eastAsiaTheme="majorEastAsia"/>
            <w:color w:val="auto"/>
            <w:sz w:val="18"/>
            <w:szCs w:val="18"/>
          </w:rPr>
          <w:t>.</w:t>
        </w:r>
        <w:r>
          <w:rPr>
            <w:rStyle w:val="a3"/>
            <w:rFonts w:eastAsiaTheme="majorEastAsia"/>
            <w:color w:val="auto"/>
            <w:sz w:val="18"/>
            <w:szCs w:val="18"/>
            <w:lang w:val="en-US"/>
          </w:rPr>
          <w:t>tomsk</w:t>
        </w:r>
        <w:r>
          <w:rPr>
            <w:rStyle w:val="a3"/>
            <w:rFonts w:eastAsiaTheme="majorEastAsia"/>
            <w:color w:val="auto"/>
            <w:sz w:val="18"/>
            <w:szCs w:val="18"/>
          </w:rPr>
          <w:t>.</w:t>
        </w:r>
        <w:r>
          <w:rPr>
            <w:rStyle w:val="a3"/>
            <w:rFonts w:eastAsiaTheme="majorEastAsia"/>
            <w:color w:val="auto"/>
            <w:sz w:val="18"/>
            <w:szCs w:val="18"/>
            <w:lang w:val="en-US"/>
          </w:rPr>
          <w:t>gov</w:t>
        </w:r>
        <w:r>
          <w:rPr>
            <w:rStyle w:val="a3"/>
            <w:rFonts w:eastAsiaTheme="majorEastAsia"/>
            <w:color w:val="auto"/>
            <w:sz w:val="18"/>
            <w:szCs w:val="18"/>
          </w:rPr>
          <w:t>.</w:t>
        </w:r>
        <w:proofErr w:type="spellStart"/>
        <w:r>
          <w:rPr>
            <w:rStyle w:val="a3"/>
            <w:rFonts w:eastAsiaTheme="majorEastAsia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B625EF" w:rsidRDefault="00B625EF" w:rsidP="00B625EF">
      <w:pPr>
        <w:rPr>
          <w:sz w:val="18"/>
        </w:rPr>
      </w:pPr>
      <w:r>
        <w:t>_____________________________________________________________________________________________</w:t>
      </w:r>
    </w:p>
    <w:p w:rsidR="00B625EF" w:rsidRDefault="00B625EF" w:rsidP="00B625EF">
      <w:pPr>
        <w:jc w:val="center"/>
        <w:rPr>
          <w:b/>
          <w:sz w:val="24"/>
          <w:szCs w:val="24"/>
        </w:rPr>
      </w:pPr>
    </w:p>
    <w:p w:rsidR="00B625EF" w:rsidRDefault="00B625EF" w:rsidP="00B625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 № 6</w:t>
      </w:r>
    </w:p>
    <w:p w:rsidR="00B625EF" w:rsidRDefault="00B625EF" w:rsidP="00B625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результатам проведения внешней проверки отчета</w:t>
      </w:r>
    </w:p>
    <w:p w:rsidR="00B625EF" w:rsidRDefault="00B625EF" w:rsidP="00B625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исполнении бюджета Томского района за 2016 год.</w:t>
      </w:r>
    </w:p>
    <w:p w:rsidR="00B625EF" w:rsidRDefault="00B625EF" w:rsidP="00B625EF">
      <w:pPr>
        <w:pStyle w:val="ad"/>
        <w:jc w:val="center"/>
        <w:rPr>
          <w:b/>
          <w:sz w:val="28"/>
          <w:szCs w:val="28"/>
        </w:rPr>
      </w:pPr>
    </w:p>
    <w:p w:rsidR="00B625EF" w:rsidRDefault="00B625EF" w:rsidP="00B625EF">
      <w:pPr>
        <w:pStyle w:val="a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Томск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20.04.2017 г. </w:t>
      </w:r>
    </w:p>
    <w:p w:rsidR="00B625EF" w:rsidRDefault="00B625EF" w:rsidP="00B625EF">
      <w:pPr>
        <w:pStyle w:val="a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B625EF" w:rsidRDefault="00B625EF" w:rsidP="00B625E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Основание для проведения экспертно-аналитического мероприятия:</w:t>
      </w:r>
    </w:p>
    <w:p w:rsidR="00B625EF" w:rsidRDefault="00B625EF" w:rsidP="00B625EF">
      <w:pPr>
        <w:tabs>
          <w:tab w:val="left" w:pos="1620"/>
        </w:tabs>
        <w:ind w:firstLine="709"/>
        <w:jc w:val="both"/>
        <w:rPr>
          <w:sz w:val="24"/>
          <w:szCs w:val="24"/>
        </w:rPr>
      </w:pPr>
      <w:proofErr w:type="gramStart"/>
      <w:r w:rsidRPr="00C22614">
        <w:rPr>
          <w:sz w:val="24"/>
          <w:szCs w:val="24"/>
        </w:rPr>
        <w:t xml:space="preserve">Статьи  157, 264.4 Бюджетного кодекса Российской Федерации, статья 39 Положения «О бюджетном процессе в Томском районе», утвержденного </w:t>
      </w:r>
      <w:r w:rsidR="004317E7">
        <w:rPr>
          <w:sz w:val="24"/>
          <w:szCs w:val="24"/>
        </w:rPr>
        <w:t xml:space="preserve">решением  Думы Томского района </w:t>
      </w:r>
      <w:r w:rsidRPr="00C22614">
        <w:rPr>
          <w:sz w:val="24"/>
          <w:szCs w:val="24"/>
        </w:rPr>
        <w:t xml:space="preserve">от 23.06.2015г. № 457, пункт 3 статьи 5 Положения «О Счетной палате муниципального образования «Томский район», утвержденного решением Думы Томского района от 27.12.2012г.  № 203, </w:t>
      </w:r>
      <w:r w:rsidRPr="00C22614">
        <w:rPr>
          <w:iCs/>
          <w:sz w:val="24"/>
          <w:szCs w:val="24"/>
        </w:rPr>
        <w:t xml:space="preserve">пункт </w:t>
      </w:r>
      <w:r>
        <w:rPr>
          <w:iCs/>
          <w:sz w:val="24"/>
          <w:szCs w:val="24"/>
        </w:rPr>
        <w:t>2.1</w:t>
      </w:r>
      <w:r w:rsidRPr="00C22614">
        <w:rPr>
          <w:iCs/>
          <w:sz w:val="24"/>
          <w:szCs w:val="24"/>
        </w:rPr>
        <w:t xml:space="preserve">  плана работы Счетной палаты муниципального обр</w:t>
      </w:r>
      <w:r>
        <w:rPr>
          <w:iCs/>
          <w:sz w:val="24"/>
          <w:szCs w:val="24"/>
        </w:rPr>
        <w:t>азования «Томский район» на 2017</w:t>
      </w:r>
      <w:r w:rsidRPr="00C22614">
        <w:rPr>
          <w:iCs/>
          <w:sz w:val="24"/>
          <w:szCs w:val="24"/>
        </w:rPr>
        <w:t xml:space="preserve"> год, утвержденного</w:t>
      </w:r>
      <w:proofErr w:type="gramEnd"/>
      <w:r w:rsidRPr="00C22614">
        <w:rPr>
          <w:iCs/>
          <w:sz w:val="24"/>
          <w:szCs w:val="24"/>
        </w:rPr>
        <w:t xml:space="preserve"> распоряжением  Сче</w:t>
      </w:r>
      <w:r>
        <w:rPr>
          <w:iCs/>
          <w:sz w:val="24"/>
          <w:szCs w:val="24"/>
        </w:rPr>
        <w:t>тной палаты от 28.12.2016г. № 16</w:t>
      </w:r>
      <w:r w:rsidRPr="00C22614">
        <w:rPr>
          <w:iCs/>
          <w:sz w:val="24"/>
          <w:szCs w:val="24"/>
        </w:rPr>
        <w:t xml:space="preserve">, </w:t>
      </w:r>
      <w:r w:rsidRPr="00C22614">
        <w:rPr>
          <w:sz w:val="24"/>
          <w:szCs w:val="24"/>
        </w:rPr>
        <w:t xml:space="preserve"> распоряжение Счетной палаты «</w:t>
      </w:r>
      <w:r w:rsidRPr="00C22614">
        <w:rPr>
          <w:iCs/>
          <w:sz w:val="24"/>
          <w:szCs w:val="24"/>
        </w:rPr>
        <w:t>О проведении внешней проверки годового отчета об исполнении</w:t>
      </w:r>
      <w:r>
        <w:rPr>
          <w:iCs/>
          <w:sz w:val="24"/>
          <w:szCs w:val="24"/>
        </w:rPr>
        <w:t xml:space="preserve"> бюджета Томского района за 2016</w:t>
      </w:r>
      <w:r w:rsidRPr="00C22614">
        <w:rPr>
          <w:iCs/>
          <w:sz w:val="24"/>
          <w:szCs w:val="24"/>
        </w:rPr>
        <w:t xml:space="preserve"> год» </w:t>
      </w:r>
      <w:r>
        <w:rPr>
          <w:sz w:val="24"/>
          <w:szCs w:val="24"/>
        </w:rPr>
        <w:t>от  20.03.2016 № 5</w:t>
      </w:r>
      <w:r w:rsidRPr="00C22614">
        <w:rPr>
          <w:sz w:val="24"/>
          <w:szCs w:val="24"/>
        </w:rPr>
        <w:t xml:space="preserve">.     </w:t>
      </w:r>
    </w:p>
    <w:p w:rsidR="00B625EF" w:rsidRDefault="00B625EF" w:rsidP="00B625E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экспертно-аналитического мероприятия:</w:t>
      </w:r>
    </w:p>
    <w:p w:rsidR="00B625EF" w:rsidRPr="00C22614" w:rsidRDefault="00B625EF" w:rsidP="00B625EF">
      <w:pPr>
        <w:ind w:firstLine="709"/>
        <w:jc w:val="both"/>
        <w:rPr>
          <w:sz w:val="24"/>
          <w:szCs w:val="24"/>
        </w:rPr>
      </w:pPr>
      <w:r w:rsidRPr="00C22614">
        <w:rPr>
          <w:sz w:val="24"/>
          <w:szCs w:val="24"/>
        </w:rPr>
        <w:t>Определение соответствия  годового отчета об исполнении бюджета Томского района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 w:rsidRPr="00C22614">
        <w:rPr>
          <w:b/>
          <w:sz w:val="24"/>
          <w:szCs w:val="24"/>
        </w:rPr>
        <w:t xml:space="preserve"> </w:t>
      </w:r>
    </w:p>
    <w:p w:rsidR="00B625EF" w:rsidRDefault="00B625EF" w:rsidP="00B625E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экспертно-аналитического мероприятия: </w:t>
      </w:r>
    </w:p>
    <w:p w:rsidR="00B625EF" w:rsidRDefault="00B625EF" w:rsidP="00B625E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Годовой отчет об исполнении бюджета Томского района за 2016 год.</w:t>
      </w:r>
    </w:p>
    <w:p w:rsidR="00B625EF" w:rsidRDefault="00B625EF" w:rsidP="00B625E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Объект экспертно-аналитического мероприятия: 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Администрация Томского района, Управление финансов администрации Томского района.</w:t>
      </w:r>
    </w:p>
    <w:p w:rsidR="00B625EF" w:rsidRPr="00C22614" w:rsidRDefault="00B625EF" w:rsidP="00B625E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</w:rPr>
        <w:t xml:space="preserve">роки проведения экспертно-аналитического мероприятия: </w:t>
      </w:r>
      <w:r w:rsidRPr="00C22614">
        <w:rPr>
          <w:sz w:val="24"/>
          <w:szCs w:val="24"/>
        </w:rPr>
        <w:t>Провер</w:t>
      </w:r>
      <w:r>
        <w:rPr>
          <w:sz w:val="24"/>
          <w:szCs w:val="24"/>
        </w:rPr>
        <w:t>ка проводилась с 01 апреля по 20 апреля 2017</w:t>
      </w:r>
      <w:r w:rsidRPr="00C22614">
        <w:rPr>
          <w:sz w:val="24"/>
          <w:szCs w:val="24"/>
        </w:rPr>
        <w:t>г. в помещ</w:t>
      </w:r>
      <w:r w:rsidR="00872643">
        <w:rPr>
          <w:sz w:val="24"/>
          <w:szCs w:val="24"/>
        </w:rPr>
        <w:t xml:space="preserve">ении Счетной палаты по </w:t>
      </w:r>
      <w:proofErr w:type="spellStart"/>
      <w:r w:rsidR="00872643">
        <w:rPr>
          <w:sz w:val="24"/>
          <w:szCs w:val="24"/>
        </w:rPr>
        <w:t>адресу</w:t>
      </w:r>
      <w:proofErr w:type="gramStart"/>
      <w:r w:rsidR="00872643">
        <w:rPr>
          <w:sz w:val="24"/>
          <w:szCs w:val="24"/>
        </w:rPr>
        <w:t>:</w:t>
      </w:r>
      <w:r w:rsidRPr="00C22614">
        <w:rPr>
          <w:sz w:val="24"/>
          <w:szCs w:val="24"/>
        </w:rPr>
        <w:t>г</w:t>
      </w:r>
      <w:proofErr w:type="spellEnd"/>
      <w:proofErr w:type="gramEnd"/>
      <w:r w:rsidRPr="00C22614">
        <w:rPr>
          <w:sz w:val="24"/>
          <w:szCs w:val="24"/>
        </w:rPr>
        <w:t>. Томск, ул. К.</w:t>
      </w:r>
      <w:r>
        <w:rPr>
          <w:sz w:val="24"/>
          <w:szCs w:val="24"/>
        </w:rPr>
        <w:t xml:space="preserve"> </w:t>
      </w:r>
      <w:r w:rsidRPr="00C22614">
        <w:rPr>
          <w:sz w:val="24"/>
          <w:szCs w:val="24"/>
        </w:rPr>
        <w:t>Маркса, 56.</w:t>
      </w:r>
    </w:p>
    <w:p w:rsidR="00B625EF" w:rsidRDefault="00B625EF" w:rsidP="00B625EF">
      <w:pPr>
        <w:jc w:val="both"/>
        <w:rPr>
          <w:b/>
          <w:sz w:val="24"/>
          <w:szCs w:val="24"/>
        </w:rPr>
      </w:pPr>
    </w:p>
    <w:p w:rsidR="00B625EF" w:rsidRDefault="00B625EF" w:rsidP="00B625EF">
      <w:pPr>
        <w:ind w:firstLine="709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Результаты экспертно-аналитического мероприятия:</w:t>
      </w:r>
    </w:p>
    <w:p w:rsidR="00B625EF" w:rsidRDefault="00B625EF" w:rsidP="00B625EF">
      <w:pPr>
        <w:ind w:firstLine="709"/>
        <w:jc w:val="both"/>
        <w:rPr>
          <w:b/>
          <w:snapToGrid w:val="0"/>
          <w:sz w:val="24"/>
          <w:szCs w:val="24"/>
        </w:rPr>
      </w:pPr>
    </w:p>
    <w:p w:rsidR="00B625EF" w:rsidRDefault="00B625EF" w:rsidP="00B625EF">
      <w:pPr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1.5 статьи 37  Устава муниципального образования «Томский район» и со статьей 39 Положения «О бюджетном процессе в Томском районе» Администрацией Томского района  одновременно с годовым отчетом об исполнении бюджета  Томского района  в Думу Томского района представлены: проект решения об исполнении бюджета района,  бюджетная отчетность об исполнении бюджета и бюджетная отчетность об исполнении консолидированного бюджета района, иные</w:t>
      </w:r>
      <w:proofErr w:type="gramEnd"/>
      <w:r>
        <w:rPr>
          <w:sz w:val="24"/>
          <w:szCs w:val="24"/>
        </w:rPr>
        <w:t xml:space="preserve"> документы, предусмотренные бюджетным законодательством Российской Федерации.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Отчет об исполнении бюджета Томского района за 2016 год представлен  в форме проекта решения Думы Томского района «Об утверждении отчета об исполнении бюджета Томского района за 2016 год» 31 марта 2016 года, что соответствует бюджетному законодательству.</w:t>
      </w:r>
    </w:p>
    <w:p w:rsidR="00B625EF" w:rsidRDefault="00B625EF" w:rsidP="00B625E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представленных документов соответствуют требованиям статьи  264.1 БК РФ.</w:t>
      </w:r>
    </w:p>
    <w:p w:rsidR="00B625EF" w:rsidRDefault="00B625EF" w:rsidP="00B625EF">
      <w:pPr>
        <w:ind w:firstLine="709"/>
        <w:jc w:val="both"/>
        <w:rPr>
          <w:color w:val="000000"/>
          <w:sz w:val="24"/>
          <w:szCs w:val="24"/>
        </w:rPr>
      </w:pPr>
    </w:p>
    <w:p w:rsidR="00B625EF" w:rsidRDefault="00B625EF" w:rsidP="00B625EF">
      <w:pPr>
        <w:ind w:firstLine="709"/>
        <w:jc w:val="both"/>
        <w:rPr>
          <w:b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Внешняя проверка бюджетной отчетности за 2016 год главных распорядителей</w:t>
      </w:r>
      <w:r>
        <w:rPr>
          <w:b/>
          <w:color w:val="000000"/>
          <w:sz w:val="24"/>
          <w:szCs w:val="24"/>
        </w:rPr>
        <w:t xml:space="preserve"> бюджетных средств района, главных администраторов доходов бюджета района и главных администраторов </w:t>
      </w:r>
      <w:proofErr w:type="gramStart"/>
      <w:r>
        <w:rPr>
          <w:b/>
          <w:sz w:val="24"/>
          <w:szCs w:val="24"/>
        </w:rPr>
        <w:t>источников финансирования дефицита бюджета района</w:t>
      </w:r>
      <w:proofErr w:type="gramEnd"/>
      <w:r>
        <w:rPr>
          <w:b/>
          <w:sz w:val="24"/>
          <w:szCs w:val="24"/>
        </w:rPr>
        <w:t>.</w:t>
      </w:r>
    </w:p>
    <w:p w:rsidR="00B625EF" w:rsidRDefault="00B625EF" w:rsidP="00B625EF">
      <w:pPr>
        <w:ind w:firstLine="709"/>
        <w:jc w:val="both"/>
        <w:rPr>
          <w:b/>
          <w:color w:val="333333"/>
          <w:sz w:val="24"/>
          <w:szCs w:val="24"/>
        </w:rPr>
      </w:pPr>
    </w:p>
    <w:p w:rsidR="00B625EF" w:rsidRDefault="00B625EF" w:rsidP="00B625EF">
      <w:pPr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 xml:space="preserve">В соответствии с нормами статьи 264.3 БК РФ, </w:t>
      </w:r>
      <w:r>
        <w:rPr>
          <w:color w:val="000000"/>
          <w:sz w:val="24"/>
          <w:szCs w:val="24"/>
        </w:rPr>
        <w:t xml:space="preserve">Приказом Минфина России от                    26.12.2010г. № 191н (в редакции от 16.11.2016г)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 191н) </w:t>
      </w:r>
      <w:r>
        <w:rPr>
          <w:color w:val="333333"/>
          <w:sz w:val="24"/>
          <w:szCs w:val="24"/>
        </w:rPr>
        <w:t>г</w:t>
      </w:r>
      <w:r>
        <w:rPr>
          <w:color w:val="000000"/>
          <w:sz w:val="24"/>
          <w:szCs w:val="24"/>
        </w:rPr>
        <w:t>одовой отчет сформирован финансовым органом на основании сводной бюджетной отчетности за 2016 год главных распорядителей бюджетных средств</w:t>
      </w:r>
      <w:proofErr w:type="gramEnd"/>
      <w:r>
        <w:rPr>
          <w:color w:val="000000"/>
          <w:sz w:val="24"/>
          <w:szCs w:val="24"/>
        </w:rPr>
        <w:t xml:space="preserve">, главных администраторов доходов бюджета и главных администраторов </w:t>
      </w:r>
      <w:r>
        <w:rPr>
          <w:sz w:val="24"/>
          <w:szCs w:val="24"/>
        </w:rPr>
        <w:t>источников финансирования дефицита бюджета района (далее – главных распорядителей)</w:t>
      </w:r>
      <w:r>
        <w:rPr>
          <w:color w:val="000000"/>
          <w:sz w:val="24"/>
          <w:szCs w:val="24"/>
        </w:rPr>
        <w:t xml:space="preserve">. 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Счетной палатой проведена внешняя проверка бюджетной отчетности главных распорядителей бюджетных средств. </w:t>
      </w:r>
      <w:r>
        <w:rPr>
          <w:sz w:val="24"/>
          <w:szCs w:val="24"/>
        </w:rPr>
        <w:t xml:space="preserve">По результатам внешней проверки бюджетной отчетности главных распорядителей оформлено 5 заключений. 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Фактов осуществления расходов с превышением бюджетных ассигнований не установлено. </w:t>
      </w:r>
      <w:r>
        <w:rPr>
          <w:bCs/>
          <w:sz w:val="24"/>
          <w:szCs w:val="24"/>
        </w:rPr>
        <w:t>Вместе с тем, имеются замечания, выявленные в ходе проведения внешней проверки</w:t>
      </w:r>
      <w:r>
        <w:rPr>
          <w:sz w:val="24"/>
          <w:szCs w:val="24"/>
        </w:rPr>
        <w:t xml:space="preserve"> и отраженные в заключениях по внешней проверке бюджетной отчетности.</w:t>
      </w:r>
    </w:p>
    <w:p w:rsidR="00B625EF" w:rsidRDefault="00B625EF" w:rsidP="00B625E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Pr="00B625EF">
        <w:rPr>
          <w:b/>
          <w:sz w:val="24"/>
          <w:szCs w:val="24"/>
        </w:rPr>
        <w:t xml:space="preserve"> Управлении ЖКХ, строительства, транспорта и связи:</w:t>
      </w:r>
    </w:p>
    <w:p w:rsidR="00D476F6" w:rsidRPr="00D476F6" w:rsidRDefault="00D476F6" w:rsidP="00D476F6">
      <w:pPr>
        <w:ind w:firstLine="567"/>
        <w:jc w:val="both"/>
        <w:rPr>
          <w:sz w:val="24"/>
          <w:szCs w:val="24"/>
        </w:rPr>
      </w:pPr>
      <w:r w:rsidRPr="00D476F6">
        <w:rPr>
          <w:sz w:val="24"/>
          <w:szCs w:val="24"/>
        </w:rPr>
        <w:t xml:space="preserve">В нарушение пункта 163 Инструкции № 191н в представленных на проверку сведениях об исполнении бюджета (ф. № 0503164)  графы 8 и 9  «Причины отклонений от планового процента» не заполнены. </w:t>
      </w:r>
    </w:p>
    <w:p w:rsidR="00D476F6" w:rsidRPr="00D476F6" w:rsidRDefault="00D476F6" w:rsidP="00D476F6">
      <w:pPr>
        <w:ind w:firstLine="567"/>
        <w:jc w:val="both"/>
        <w:rPr>
          <w:sz w:val="24"/>
          <w:szCs w:val="24"/>
        </w:rPr>
      </w:pPr>
      <w:r w:rsidRPr="00D476F6">
        <w:rPr>
          <w:sz w:val="24"/>
          <w:szCs w:val="24"/>
        </w:rPr>
        <w:t>В нарушение пункта 164 Инструкции № 191н в представленных на проверку сведениях об исполнении мероприятий в рамках целевых программ (ф. № 0503166)  графа 7  «Причины отклонений от планового процента» не заполнена.</w:t>
      </w:r>
    </w:p>
    <w:p w:rsidR="00D476F6" w:rsidRPr="00D476F6" w:rsidRDefault="00D476F6" w:rsidP="00D476F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76F6">
        <w:rPr>
          <w:rFonts w:ascii="Times New Roman" w:hAnsi="Times New Roman" w:cs="Times New Roman"/>
          <w:sz w:val="24"/>
          <w:szCs w:val="24"/>
        </w:rPr>
        <w:t xml:space="preserve">В нарушение пункта 152 Инструкции № 191н в представленной на проверку </w:t>
      </w:r>
      <w:r w:rsidRPr="00D476F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пояснительной записке   (ф. 0503160) не заполнены таблицы № 2, № 3, № 4, № 5, № 6.</w:t>
      </w:r>
    </w:p>
    <w:p w:rsidR="00D476F6" w:rsidRPr="00D476F6" w:rsidRDefault="00D476F6" w:rsidP="00D476F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476F6">
        <w:rPr>
          <w:sz w:val="24"/>
          <w:szCs w:val="24"/>
        </w:rPr>
        <w:t xml:space="preserve">В нарушение </w:t>
      </w:r>
      <w:hyperlink r:id="rId12" w:history="1">
        <w:r w:rsidRPr="00D476F6">
          <w:rPr>
            <w:sz w:val="24"/>
            <w:szCs w:val="24"/>
          </w:rPr>
          <w:t>п. 172</w:t>
        </w:r>
      </w:hyperlink>
      <w:r w:rsidRPr="00D476F6">
        <w:rPr>
          <w:sz w:val="24"/>
          <w:szCs w:val="24"/>
        </w:rPr>
        <w:t xml:space="preserve"> Инструкции № 191н в таблице пояснительной записки отсутствует </w:t>
      </w:r>
      <w:hyperlink r:id="rId13" w:history="1">
        <w:r w:rsidRPr="00D476F6">
          <w:rPr>
            <w:sz w:val="24"/>
            <w:szCs w:val="24"/>
          </w:rPr>
          <w:t>форма 0503177</w:t>
        </w:r>
      </w:hyperlink>
      <w:r w:rsidRPr="00D476F6">
        <w:rPr>
          <w:sz w:val="24"/>
          <w:szCs w:val="24"/>
        </w:rPr>
        <w:t xml:space="preserve"> "Сведения об использовании информационно-коммуникационных технологий".</w:t>
      </w:r>
    </w:p>
    <w:p w:rsidR="00D476F6" w:rsidRPr="00D476F6" w:rsidRDefault="00D476F6" w:rsidP="00D476F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76F6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кодовой части форм не проставлены коды по ОКПО, по ОКТМО, глава по БК.</w:t>
      </w:r>
    </w:p>
    <w:p w:rsidR="00D476F6" w:rsidRPr="00D476F6" w:rsidRDefault="00D476F6" w:rsidP="00D476F6">
      <w:pPr>
        <w:tabs>
          <w:tab w:val="left" w:pos="744"/>
          <w:tab w:val="left" w:pos="1620"/>
        </w:tabs>
        <w:ind w:firstLine="709"/>
        <w:jc w:val="both"/>
        <w:rPr>
          <w:sz w:val="24"/>
          <w:szCs w:val="24"/>
        </w:rPr>
      </w:pPr>
      <w:r w:rsidRPr="00D476F6">
        <w:rPr>
          <w:sz w:val="24"/>
          <w:szCs w:val="24"/>
        </w:rPr>
        <w:t xml:space="preserve">В  нарушение требований  статьи 11 Федерального закона от 06.12.2011г. № 402-ФЗ «О бухгалтерском учете» в Управлении ЖКХ  перед составлением годовой бюджетной отчетности не  проведена инвентаризация имущества и финансовых обязательств. </w:t>
      </w:r>
    </w:p>
    <w:p w:rsidR="00B625EF" w:rsidRDefault="00B625EF" w:rsidP="00B625EF">
      <w:pPr>
        <w:tabs>
          <w:tab w:val="left" w:pos="744"/>
          <w:tab w:val="left" w:pos="1620"/>
        </w:tabs>
        <w:ind w:firstLine="709"/>
        <w:jc w:val="both"/>
        <w:rPr>
          <w:b/>
          <w:sz w:val="24"/>
          <w:szCs w:val="24"/>
        </w:rPr>
      </w:pPr>
      <w:r w:rsidRPr="00B625EF">
        <w:rPr>
          <w:b/>
          <w:sz w:val="24"/>
          <w:szCs w:val="24"/>
        </w:rPr>
        <w:t>В Администрации Томского района:</w:t>
      </w:r>
    </w:p>
    <w:p w:rsidR="00B625EF" w:rsidRPr="00B625EF" w:rsidRDefault="00B625EF" w:rsidP="00B625E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25EF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кодовой части некоторых форм не проставлены коды по ОКПО, по ОКТМО, ИНН, глава по БК.</w:t>
      </w:r>
    </w:p>
    <w:p w:rsidR="00B625EF" w:rsidRDefault="00B625EF" w:rsidP="00B625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25EF">
        <w:rPr>
          <w:sz w:val="24"/>
          <w:szCs w:val="24"/>
        </w:rPr>
        <w:t xml:space="preserve">В нарушение </w:t>
      </w:r>
      <w:hyperlink r:id="rId14" w:history="1">
        <w:r w:rsidRPr="00B625EF">
          <w:rPr>
            <w:sz w:val="24"/>
            <w:szCs w:val="24"/>
          </w:rPr>
          <w:t>п. 162</w:t>
        </w:r>
      </w:hyperlink>
      <w:r w:rsidRPr="00B625EF">
        <w:rPr>
          <w:sz w:val="24"/>
          <w:szCs w:val="24"/>
        </w:rPr>
        <w:t xml:space="preserve"> Инструкции № 191н в </w:t>
      </w:r>
      <w:hyperlink r:id="rId15" w:history="1">
        <w:r w:rsidRPr="00B625EF">
          <w:rPr>
            <w:sz w:val="24"/>
            <w:szCs w:val="24"/>
          </w:rPr>
          <w:t>форме 0503163</w:t>
        </w:r>
      </w:hyperlink>
      <w:r w:rsidRPr="00B625EF">
        <w:rPr>
          <w:sz w:val="24"/>
          <w:szCs w:val="24"/>
        </w:rPr>
        <w:t xml:space="preserve"> "Сведения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бюджета" не указаны причины внесенных уточнений со ссылкой на правовые основания их внесения. </w:t>
      </w:r>
    </w:p>
    <w:p w:rsidR="00B625EF" w:rsidRDefault="00B625EF" w:rsidP="00B625E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25EF">
        <w:rPr>
          <w:sz w:val="24"/>
          <w:szCs w:val="24"/>
        </w:rPr>
        <w:t xml:space="preserve">В нарушение </w:t>
      </w:r>
      <w:hyperlink r:id="rId16" w:history="1">
        <w:r w:rsidRPr="00B625EF">
          <w:rPr>
            <w:sz w:val="24"/>
            <w:szCs w:val="24"/>
          </w:rPr>
          <w:t>п. 172</w:t>
        </w:r>
      </w:hyperlink>
      <w:r w:rsidRPr="00B625EF">
        <w:rPr>
          <w:sz w:val="24"/>
          <w:szCs w:val="24"/>
        </w:rPr>
        <w:t xml:space="preserve"> Инструкции № 191н в таблице пояснительной записки </w:t>
      </w:r>
      <w:hyperlink r:id="rId17" w:history="1">
        <w:r w:rsidRPr="00B625EF">
          <w:rPr>
            <w:sz w:val="24"/>
            <w:szCs w:val="24"/>
          </w:rPr>
          <w:t>формы 0503177</w:t>
        </w:r>
      </w:hyperlink>
      <w:r w:rsidRPr="00B625EF">
        <w:rPr>
          <w:sz w:val="24"/>
          <w:szCs w:val="24"/>
        </w:rPr>
        <w:t xml:space="preserve"> "Сведения об использовании информационно-коммуника</w:t>
      </w:r>
      <w:r>
        <w:rPr>
          <w:sz w:val="24"/>
          <w:szCs w:val="24"/>
        </w:rPr>
        <w:t>ционных технологий"</w:t>
      </w:r>
      <w:r w:rsidRPr="00B625EF">
        <w:rPr>
          <w:sz w:val="24"/>
          <w:szCs w:val="24"/>
        </w:rPr>
        <w:t xml:space="preserve"> не дано обоснование целесообразности произведенных расходов.</w:t>
      </w:r>
    </w:p>
    <w:p w:rsidR="00865353" w:rsidRDefault="006664CC" w:rsidP="006664CC">
      <w:pPr>
        <w:ind w:firstLine="567"/>
        <w:jc w:val="both"/>
        <w:rPr>
          <w:sz w:val="24"/>
          <w:szCs w:val="24"/>
        </w:rPr>
      </w:pPr>
      <w:r w:rsidRPr="006664CC">
        <w:rPr>
          <w:sz w:val="24"/>
          <w:szCs w:val="24"/>
        </w:rPr>
        <w:t>В нарушение требований Инструкции № 191н в форме № 0503164 «Сведения об исполнении б</w:t>
      </w:r>
      <w:r>
        <w:rPr>
          <w:sz w:val="24"/>
          <w:szCs w:val="24"/>
        </w:rPr>
        <w:t xml:space="preserve">юджета» не заполнена графа 9  </w:t>
      </w:r>
      <w:r w:rsidRPr="006664CC">
        <w:rPr>
          <w:sz w:val="24"/>
          <w:szCs w:val="24"/>
        </w:rPr>
        <w:t>«причины  отклонений от планового процента»</w:t>
      </w:r>
      <w:r>
        <w:rPr>
          <w:sz w:val="24"/>
          <w:szCs w:val="24"/>
        </w:rPr>
        <w:t>.</w:t>
      </w:r>
      <w:r w:rsidRPr="006664CC">
        <w:rPr>
          <w:sz w:val="24"/>
          <w:szCs w:val="24"/>
        </w:rPr>
        <w:t xml:space="preserve"> </w:t>
      </w:r>
    </w:p>
    <w:p w:rsidR="00865353" w:rsidRPr="00865353" w:rsidRDefault="00865353" w:rsidP="006664CC">
      <w:pPr>
        <w:ind w:firstLine="567"/>
        <w:jc w:val="both"/>
        <w:rPr>
          <w:b/>
          <w:sz w:val="24"/>
          <w:szCs w:val="24"/>
        </w:rPr>
      </w:pPr>
      <w:r w:rsidRPr="00865353">
        <w:rPr>
          <w:b/>
          <w:sz w:val="24"/>
          <w:szCs w:val="24"/>
        </w:rPr>
        <w:t>В Управлении образования Администрации Томского района:</w:t>
      </w:r>
    </w:p>
    <w:p w:rsidR="00865353" w:rsidRPr="00865353" w:rsidRDefault="00865353" w:rsidP="00865353">
      <w:pPr>
        <w:ind w:firstLine="567"/>
        <w:jc w:val="both"/>
        <w:rPr>
          <w:sz w:val="24"/>
          <w:szCs w:val="24"/>
        </w:rPr>
      </w:pPr>
      <w:r w:rsidRPr="00865353">
        <w:rPr>
          <w:sz w:val="24"/>
          <w:szCs w:val="24"/>
        </w:rPr>
        <w:t>В нарушение требований Инструкции № 191н в форме № 0503164 «Сведения об исполнении б</w:t>
      </w:r>
      <w:r>
        <w:rPr>
          <w:sz w:val="24"/>
          <w:szCs w:val="24"/>
        </w:rPr>
        <w:t xml:space="preserve">юджета» не заполнена графа 9   </w:t>
      </w:r>
      <w:r w:rsidRPr="00865353">
        <w:rPr>
          <w:sz w:val="24"/>
          <w:szCs w:val="24"/>
        </w:rPr>
        <w:t xml:space="preserve">«причины  отклонений от планового процента»   </w:t>
      </w:r>
    </w:p>
    <w:p w:rsidR="00865353" w:rsidRDefault="00865353" w:rsidP="00865353">
      <w:pPr>
        <w:ind w:firstLine="567"/>
        <w:jc w:val="both"/>
        <w:rPr>
          <w:sz w:val="24"/>
          <w:szCs w:val="24"/>
        </w:rPr>
      </w:pPr>
      <w:r w:rsidRPr="00865353">
        <w:rPr>
          <w:sz w:val="24"/>
          <w:szCs w:val="24"/>
        </w:rPr>
        <w:t xml:space="preserve">В форме 0503164 в графе 6 «Показатели исполнения» строки 2 «Расходы» неверно </w:t>
      </w:r>
      <w:proofErr w:type="gramStart"/>
      <w:r w:rsidRPr="00865353">
        <w:rPr>
          <w:sz w:val="24"/>
          <w:szCs w:val="24"/>
        </w:rPr>
        <w:t>указан</w:t>
      </w:r>
      <w:proofErr w:type="gramEnd"/>
      <w:r w:rsidRPr="00865353">
        <w:rPr>
          <w:sz w:val="24"/>
          <w:szCs w:val="24"/>
        </w:rPr>
        <w:t xml:space="preserve"> % исполнения бюджета (198,8 вместо 98,8).</w:t>
      </w:r>
    </w:p>
    <w:p w:rsidR="00865353" w:rsidRPr="00865353" w:rsidRDefault="00865353" w:rsidP="0086535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5353">
        <w:rPr>
          <w:sz w:val="24"/>
          <w:szCs w:val="24"/>
        </w:rPr>
        <w:t xml:space="preserve">В нарушение </w:t>
      </w:r>
      <w:hyperlink r:id="rId18" w:history="1">
        <w:r w:rsidRPr="00865353">
          <w:rPr>
            <w:sz w:val="24"/>
            <w:szCs w:val="24"/>
          </w:rPr>
          <w:t>п. 172</w:t>
        </w:r>
      </w:hyperlink>
      <w:r w:rsidRPr="00865353">
        <w:rPr>
          <w:sz w:val="24"/>
          <w:szCs w:val="24"/>
        </w:rPr>
        <w:t xml:space="preserve"> Инструкции № 191н в таблице пояснительной записки </w:t>
      </w:r>
      <w:hyperlink r:id="rId19" w:history="1">
        <w:r w:rsidRPr="00865353">
          <w:rPr>
            <w:sz w:val="24"/>
            <w:szCs w:val="24"/>
          </w:rPr>
          <w:t>формы 0503177</w:t>
        </w:r>
      </w:hyperlink>
      <w:r w:rsidRPr="00865353">
        <w:rPr>
          <w:sz w:val="24"/>
          <w:szCs w:val="24"/>
        </w:rPr>
        <w:t xml:space="preserve"> "Сведения об использовании информационно-коммуникационных технологий" не дано </w:t>
      </w:r>
      <w:r w:rsidRPr="00865353">
        <w:rPr>
          <w:sz w:val="24"/>
          <w:szCs w:val="24"/>
        </w:rPr>
        <w:lastRenderedPageBreak/>
        <w:t>обоснование целесообразности произведенных расходов.</w:t>
      </w:r>
    </w:p>
    <w:p w:rsidR="006664CC" w:rsidRPr="00B625EF" w:rsidRDefault="00865353" w:rsidP="0086535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65353">
        <w:rPr>
          <w:sz w:val="24"/>
          <w:szCs w:val="24"/>
        </w:rPr>
        <w:t>В текстовой части пояснительной записки (ф. 0503160) содержится указание на то, что бюджетная роспись Управления образования утверждена на основании решения Думы</w:t>
      </w:r>
      <w:r>
        <w:rPr>
          <w:sz w:val="24"/>
          <w:szCs w:val="24"/>
        </w:rPr>
        <w:t xml:space="preserve"> Томского района от 24.12.2015г</w:t>
      </w:r>
      <w:r w:rsidRPr="00865353">
        <w:rPr>
          <w:sz w:val="24"/>
          <w:szCs w:val="24"/>
        </w:rPr>
        <w:t xml:space="preserve"> № 24 «О внесении изменений в решение Думы Томского района от 25.12.2014 № 402 «Об утверждении бюджета Томского района на 2015 год». На самом деле она утверждена на основании решения Думы Томского района от  24.12.2015г   № 25  «Об утверждении  бюджета Томского района на 2016 год».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Замечания, отраженны</w:t>
      </w:r>
      <w:r w:rsidR="00865353">
        <w:rPr>
          <w:sz w:val="24"/>
          <w:szCs w:val="24"/>
        </w:rPr>
        <w:t>е в заключениях</w:t>
      </w:r>
      <w:r>
        <w:rPr>
          <w:sz w:val="24"/>
          <w:szCs w:val="24"/>
        </w:rPr>
        <w:t xml:space="preserve"> по внешней проверке бюджетной отчетности, не повлияли на </w:t>
      </w:r>
      <w:r w:rsidR="00865353">
        <w:rPr>
          <w:sz w:val="24"/>
          <w:szCs w:val="24"/>
        </w:rPr>
        <w:t xml:space="preserve">ее </w:t>
      </w:r>
      <w:r>
        <w:rPr>
          <w:sz w:val="24"/>
          <w:szCs w:val="24"/>
        </w:rPr>
        <w:t>до</w:t>
      </w:r>
      <w:r w:rsidR="00865353">
        <w:rPr>
          <w:sz w:val="24"/>
          <w:szCs w:val="24"/>
        </w:rPr>
        <w:t>стоверность, но должны быть учтены при подготовке бюджетной отчетности за 2017 год.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</w:p>
    <w:p w:rsidR="00B625EF" w:rsidRDefault="00B625EF" w:rsidP="00B625E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Внешняя проверка годового отчета об исполнении</w:t>
      </w:r>
      <w:r w:rsidR="00865353">
        <w:rPr>
          <w:b/>
          <w:sz w:val="24"/>
          <w:szCs w:val="24"/>
        </w:rPr>
        <w:t xml:space="preserve"> бюджета Томского района за 2016</w:t>
      </w:r>
      <w:r>
        <w:rPr>
          <w:b/>
          <w:sz w:val="24"/>
          <w:szCs w:val="24"/>
        </w:rPr>
        <w:t xml:space="preserve"> год.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по стандартам внешнего муниципального финансового контроля «Общие правила проведения экспертно-аналитического мероприятия» и «Порядок организации внешней проверки годового отчета об исполнении бюджета (внешней проверки бюджетной отчетности главных распорядителей   бюджетных средств)», утвержденным Счетной палатой и по единым методологиям и стандартам бюджетного учета и бюджетной отчетности, установленным Министерством финансов РФ.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проверке использованы: годовой отчет главного распорядителя бюджетных средс</w:t>
      </w:r>
      <w:r w:rsidR="00865353">
        <w:rPr>
          <w:sz w:val="24"/>
          <w:szCs w:val="24"/>
        </w:rPr>
        <w:t>тв – Управления финансов за 2016</w:t>
      </w:r>
      <w:r>
        <w:rPr>
          <w:sz w:val="24"/>
          <w:szCs w:val="24"/>
        </w:rPr>
        <w:t xml:space="preserve"> год, решение Ду</w:t>
      </w:r>
      <w:r w:rsidR="00865353">
        <w:rPr>
          <w:sz w:val="24"/>
          <w:szCs w:val="24"/>
        </w:rPr>
        <w:t>мы Томского района от 24.12.2015 № 25</w:t>
      </w:r>
      <w:r>
        <w:rPr>
          <w:sz w:val="24"/>
          <w:szCs w:val="24"/>
        </w:rPr>
        <w:t xml:space="preserve"> «Об утверждении</w:t>
      </w:r>
      <w:r w:rsidR="00865353">
        <w:rPr>
          <w:sz w:val="24"/>
          <w:szCs w:val="24"/>
        </w:rPr>
        <w:t xml:space="preserve"> бюджета Томского района на 2016</w:t>
      </w:r>
      <w:r>
        <w:rPr>
          <w:sz w:val="24"/>
          <w:szCs w:val="24"/>
        </w:rPr>
        <w:t xml:space="preserve"> год» (с изменениями), годовой отчет об исполнении</w:t>
      </w:r>
      <w:r w:rsidR="00865353">
        <w:rPr>
          <w:sz w:val="24"/>
          <w:szCs w:val="24"/>
        </w:rPr>
        <w:t xml:space="preserve"> бюджета Томского района за 2016</w:t>
      </w:r>
      <w:r>
        <w:rPr>
          <w:sz w:val="24"/>
          <w:szCs w:val="24"/>
        </w:rPr>
        <w:t xml:space="preserve"> год и другие документы.</w:t>
      </w:r>
    </w:p>
    <w:p w:rsidR="00B625EF" w:rsidRPr="0087394F" w:rsidRDefault="00B625EF" w:rsidP="00B625EF">
      <w:pPr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Данные, представленные в годовом отчёте, согласуются с данными, отражёнными в бюджетной отчетности </w:t>
      </w:r>
      <w:r>
        <w:rPr>
          <w:sz w:val="24"/>
          <w:szCs w:val="24"/>
        </w:rPr>
        <w:t>главных распорядителей бюджетных средств</w:t>
      </w:r>
      <w:r>
        <w:rPr>
          <w:rFonts w:eastAsia="Calibri"/>
          <w:sz w:val="24"/>
          <w:szCs w:val="24"/>
        </w:rPr>
        <w:t xml:space="preserve">, что свидетельствует о </w:t>
      </w:r>
      <w:r w:rsidRPr="0087394F">
        <w:rPr>
          <w:rFonts w:eastAsia="Calibri"/>
          <w:sz w:val="24"/>
          <w:szCs w:val="24"/>
        </w:rPr>
        <w:t>достоверности представленного годового отчёта как носителя информации о финансовой деятельности органов местного самоуправления и об использовании выделенных в их распоряжение бюджетных средств.</w:t>
      </w:r>
    </w:p>
    <w:p w:rsidR="00055F98" w:rsidRPr="00B0739F" w:rsidRDefault="00055F98" w:rsidP="00055F98">
      <w:pPr>
        <w:pStyle w:val="af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0739F">
        <w:rPr>
          <w:rFonts w:ascii="Times New Roman" w:hAnsi="Times New Roman" w:cs="Times New Roman"/>
          <w:color w:val="000000"/>
          <w:sz w:val="24"/>
          <w:szCs w:val="24"/>
        </w:rPr>
        <w:t>По данным формы 0503168 «Сведения о движении нефинансовых активов»  нефинансовые активы  включают в себя стоимость основных средств и материальных запасов.</w:t>
      </w:r>
    </w:p>
    <w:p w:rsidR="00055F98" w:rsidRPr="00B0739F" w:rsidRDefault="00055F98" w:rsidP="00055F98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739F">
        <w:rPr>
          <w:rFonts w:ascii="Times New Roman" w:hAnsi="Times New Roman" w:cs="Times New Roman"/>
          <w:color w:val="000000"/>
          <w:sz w:val="24"/>
          <w:szCs w:val="24"/>
        </w:rPr>
        <w:t>Стоимость основных средств на начало 2016 года составляла    179990,0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тыс. руб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. Поступило основных средств за отчетный период в сумме 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58261,2 тыс. руб.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  (сооружения на 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сумму  50876,6 тыс. руб.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(из них получено безвозмезд</w:t>
      </w:r>
      <w:r w:rsidR="00920084">
        <w:rPr>
          <w:rFonts w:ascii="Times New Roman" w:hAnsi="Times New Roman" w:cs="Times New Roman"/>
          <w:color w:val="000000"/>
          <w:sz w:val="24"/>
          <w:szCs w:val="24"/>
        </w:rPr>
        <w:t>но на сумму 10 476,6 тыс. руб.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>), производственный и хозяйственный инвентарь в сумме 2639,6 тыс. руб., машины и оборудование в сумме 3017,4 тыс. руб.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(из них получено безвоз</w:t>
      </w:r>
      <w:r w:rsidR="00144FFB">
        <w:rPr>
          <w:rFonts w:ascii="Times New Roman" w:hAnsi="Times New Roman" w:cs="Times New Roman"/>
          <w:color w:val="000000"/>
          <w:sz w:val="24"/>
          <w:szCs w:val="24"/>
        </w:rPr>
        <w:t>мездно на</w:t>
      </w:r>
      <w:proofErr w:type="gramEnd"/>
      <w:r w:rsidR="00144FFB">
        <w:rPr>
          <w:rFonts w:ascii="Times New Roman" w:hAnsi="Times New Roman" w:cs="Times New Roman"/>
          <w:color w:val="000000"/>
          <w:sz w:val="24"/>
          <w:szCs w:val="24"/>
        </w:rPr>
        <w:t xml:space="preserve"> сумму 60,2 тыс. руб.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),  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тра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нспортные средства в сумме 1727,6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(из них получено безвозмездно на сумму 932,6 тыс. руб.)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>. Выбытие основных ср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Start"/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оизведено в сумме</w:t>
      </w:r>
      <w:r w:rsidR="00920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1583,2</w:t>
      </w:r>
      <w:r w:rsidR="00920084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(маш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ины и оборудование в сумме 359,4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9200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, транспортные средства 96,2</w:t>
      </w:r>
      <w:r w:rsidR="00920084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>, производственный и хозяй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ственный инвентарь в сумме 1127,5</w:t>
      </w:r>
      <w:r w:rsidR="00920084">
        <w:rPr>
          <w:rFonts w:ascii="Times New Roman" w:hAnsi="Times New Roman" w:cs="Times New Roman"/>
          <w:color w:val="000000"/>
          <w:sz w:val="24"/>
          <w:szCs w:val="24"/>
        </w:rPr>
        <w:t xml:space="preserve"> тыс. руб.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920084">
        <w:rPr>
          <w:rFonts w:ascii="Times New Roman" w:hAnsi="Times New Roman" w:cs="Times New Roman"/>
          <w:color w:val="000000"/>
          <w:sz w:val="24"/>
          <w:szCs w:val="24"/>
        </w:rPr>
        <w:t>Стоимость основных средств в 2016 году увеличилась на 56677,9 тыс. руб. (на 31,5%) и о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>статок на конец отчетного перио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да составил  236 667,9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 тыс. рублей.</w:t>
      </w:r>
    </w:p>
    <w:p w:rsidR="00055F98" w:rsidRDefault="00055F98" w:rsidP="00055F98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9F">
        <w:rPr>
          <w:rFonts w:ascii="Times New Roman" w:hAnsi="Times New Roman" w:cs="Times New Roman"/>
          <w:color w:val="000000"/>
          <w:sz w:val="24"/>
          <w:szCs w:val="24"/>
        </w:rPr>
        <w:t>Сумма начисленной амортизации по основным средствам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на конец года составила 83913,7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> тыс. рублей.</w:t>
      </w:r>
    </w:p>
    <w:p w:rsidR="00344E29" w:rsidRPr="00B0739F" w:rsidRDefault="00344E29" w:rsidP="00055F98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Остаточная стоимость основных средств по бюджетной деятельности увеличилась в 2016 году на 45073,9 тыс. руб.  (на 41,9%) и составила 152754,2 тыс. рублей на 01.01.2017г.</w:t>
      </w:r>
    </w:p>
    <w:p w:rsidR="00055F98" w:rsidRPr="00872643" w:rsidRDefault="00055F98" w:rsidP="00872643"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739F">
        <w:rPr>
          <w:rFonts w:ascii="Times New Roman" w:hAnsi="Times New Roman" w:cs="Times New Roman"/>
          <w:color w:val="000000"/>
          <w:sz w:val="24"/>
          <w:szCs w:val="24"/>
        </w:rPr>
        <w:t>Стоимость материальных запасов на н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ачало 2016 года составляла 15136,2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proofErr w:type="gramStart"/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B0739F">
        <w:rPr>
          <w:rFonts w:ascii="Times New Roman" w:hAnsi="Times New Roman" w:cs="Times New Roman"/>
          <w:color w:val="000000"/>
          <w:sz w:val="24"/>
          <w:szCs w:val="24"/>
        </w:rPr>
        <w:t>Поступило материальных запасов за отчетный п</w:t>
      </w:r>
      <w:r w:rsidR="007710F4" w:rsidRPr="00B0739F">
        <w:rPr>
          <w:rFonts w:ascii="Times New Roman" w:hAnsi="Times New Roman" w:cs="Times New Roman"/>
          <w:color w:val="000000"/>
          <w:sz w:val="24"/>
          <w:szCs w:val="24"/>
        </w:rPr>
        <w:t>ериод в сумме 20337,5 тыс. рублей, выбыло – 10584</w:t>
      </w:r>
      <w:r w:rsidR="00B0739F" w:rsidRPr="00B0739F">
        <w:rPr>
          <w:rFonts w:ascii="Times New Roman" w:hAnsi="Times New Roman" w:cs="Times New Roman"/>
          <w:color w:val="000000"/>
          <w:sz w:val="24"/>
          <w:szCs w:val="24"/>
        </w:rPr>
        <w:t>,8</w:t>
      </w:r>
      <w:r w:rsidRPr="00B0739F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  <w:r w:rsidR="00344E29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Стоимость материальных запасов увеличилась на 9752,7 тыс. рублей (на 64,4%) и на 01.01.2017г </w:t>
      </w:r>
      <w:r w:rsidR="00920084" w:rsidRPr="00B0739F">
        <w:rPr>
          <w:rFonts w:ascii="Times New Roman" w:hAnsi="Times New Roman" w:cs="Times New Roman"/>
          <w:color w:val="000000"/>
          <w:sz w:val="24"/>
          <w:szCs w:val="24"/>
        </w:rPr>
        <w:t>составляет  24888,9 тыс. руб.</w:t>
      </w:r>
    </w:p>
    <w:p w:rsidR="00614735" w:rsidRDefault="00292DD4" w:rsidP="00B625EF">
      <w:pPr>
        <w:pStyle w:val="ad"/>
        <w:spacing w:after="0"/>
        <w:ind w:firstLine="709"/>
        <w:jc w:val="both"/>
        <w:rPr>
          <w:sz w:val="24"/>
          <w:szCs w:val="24"/>
        </w:rPr>
      </w:pPr>
      <w:r w:rsidRPr="00292DD4">
        <w:rPr>
          <w:sz w:val="24"/>
          <w:szCs w:val="24"/>
        </w:rPr>
        <w:t xml:space="preserve">Вложения в основные средства увеличились на 22950,2 </w:t>
      </w:r>
      <w:r w:rsidR="00786E28" w:rsidRPr="00292DD4">
        <w:rPr>
          <w:sz w:val="24"/>
          <w:szCs w:val="24"/>
        </w:rPr>
        <w:t xml:space="preserve"> </w:t>
      </w:r>
      <w:r w:rsidR="00B625EF" w:rsidRPr="00292DD4">
        <w:rPr>
          <w:sz w:val="24"/>
          <w:szCs w:val="24"/>
        </w:rPr>
        <w:t>тыс</w:t>
      </w:r>
      <w:r w:rsidR="00786E28" w:rsidRPr="00292DD4">
        <w:rPr>
          <w:sz w:val="24"/>
          <w:szCs w:val="24"/>
        </w:rPr>
        <w:t>. руб</w:t>
      </w:r>
      <w:r w:rsidRPr="00292DD4">
        <w:rPr>
          <w:sz w:val="24"/>
          <w:szCs w:val="24"/>
        </w:rPr>
        <w:t>. (на 2,7</w:t>
      </w:r>
      <w:r w:rsidR="00786E28" w:rsidRPr="00292DD4">
        <w:rPr>
          <w:sz w:val="24"/>
          <w:szCs w:val="24"/>
        </w:rPr>
        <w:t>%) и на 01.01.2017</w:t>
      </w:r>
      <w:r w:rsidRPr="00292DD4">
        <w:rPr>
          <w:sz w:val="24"/>
          <w:szCs w:val="24"/>
        </w:rPr>
        <w:t>г. составили 857932,7</w:t>
      </w:r>
      <w:r w:rsidR="00B625EF" w:rsidRPr="00292DD4">
        <w:rPr>
          <w:sz w:val="24"/>
          <w:szCs w:val="24"/>
        </w:rPr>
        <w:t xml:space="preserve"> тыс. рублей. Стоимость иму</w:t>
      </w:r>
      <w:r w:rsidRPr="00292DD4">
        <w:rPr>
          <w:sz w:val="24"/>
          <w:szCs w:val="24"/>
        </w:rPr>
        <w:t>щества казны за 2016 год увеличилась на 5067,6 тыс. рублей (на 5,1%) и составила на 01.01.2017</w:t>
      </w:r>
      <w:r w:rsidR="00B625EF" w:rsidRPr="00292DD4">
        <w:rPr>
          <w:sz w:val="24"/>
          <w:szCs w:val="24"/>
        </w:rPr>
        <w:t xml:space="preserve">г. </w:t>
      </w:r>
      <w:r w:rsidRPr="00292DD4">
        <w:rPr>
          <w:sz w:val="24"/>
          <w:szCs w:val="24"/>
        </w:rPr>
        <w:t>по остаточной стоимости 104369,3</w:t>
      </w:r>
      <w:r w:rsidR="00B625EF" w:rsidRPr="00292DD4">
        <w:rPr>
          <w:sz w:val="24"/>
          <w:szCs w:val="24"/>
        </w:rPr>
        <w:t xml:space="preserve"> тыс. рублей. </w:t>
      </w:r>
    </w:p>
    <w:p w:rsidR="00B625EF" w:rsidRPr="0087394F" w:rsidRDefault="00B625EF" w:rsidP="00B625EF">
      <w:pPr>
        <w:ind w:firstLine="709"/>
        <w:jc w:val="both"/>
        <w:rPr>
          <w:sz w:val="24"/>
          <w:szCs w:val="24"/>
        </w:rPr>
      </w:pPr>
      <w:r w:rsidRPr="0087394F">
        <w:rPr>
          <w:sz w:val="24"/>
          <w:szCs w:val="24"/>
        </w:rPr>
        <w:lastRenderedPageBreak/>
        <w:t xml:space="preserve">В ходе исполнения решения Думы Томского района  </w:t>
      </w:r>
      <w:r w:rsidR="00865353">
        <w:rPr>
          <w:sz w:val="24"/>
          <w:szCs w:val="24"/>
        </w:rPr>
        <w:t>от 24.12.2015г. № 25</w:t>
      </w:r>
      <w:r w:rsidRPr="0087394F">
        <w:rPr>
          <w:sz w:val="24"/>
          <w:szCs w:val="24"/>
        </w:rPr>
        <w:t xml:space="preserve"> "Об утверждении </w:t>
      </w:r>
      <w:r w:rsidR="00865353">
        <w:rPr>
          <w:sz w:val="24"/>
          <w:szCs w:val="24"/>
        </w:rPr>
        <w:t xml:space="preserve"> бюджета Томского района на 2016</w:t>
      </w:r>
      <w:r w:rsidRPr="0087394F">
        <w:rPr>
          <w:sz w:val="24"/>
          <w:szCs w:val="24"/>
        </w:rPr>
        <w:t xml:space="preserve">   год" (далее – Решен</w:t>
      </w:r>
      <w:r w:rsidR="00865353">
        <w:rPr>
          <w:sz w:val="24"/>
          <w:szCs w:val="24"/>
        </w:rPr>
        <w:t>ие) в него вносились изменения 4</w:t>
      </w:r>
      <w:r w:rsidRPr="0087394F">
        <w:rPr>
          <w:sz w:val="24"/>
          <w:szCs w:val="24"/>
        </w:rPr>
        <w:t xml:space="preserve"> раз</w:t>
      </w:r>
      <w:r w:rsidR="00865353">
        <w:rPr>
          <w:sz w:val="24"/>
          <w:szCs w:val="24"/>
        </w:rPr>
        <w:t>а</w:t>
      </w:r>
      <w:r w:rsidRPr="0087394F">
        <w:rPr>
          <w:sz w:val="24"/>
          <w:szCs w:val="24"/>
        </w:rPr>
        <w:t>:</w:t>
      </w:r>
    </w:p>
    <w:p w:rsidR="00865353" w:rsidRDefault="00B625EF" w:rsidP="00B625EF">
      <w:pPr>
        <w:ind w:firstLine="709"/>
        <w:jc w:val="both"/>
        <w:rPr>
          <w:sz w:val="24"/>
          <w:szCs w:val="24"/>
        </w:rPr>
      </w:pPr>
      <w:r w:rsidRPr="0087394F">
        <w:rPr>
          <w:sz w:val="24"/>
          <w:szCs w:val="24"/>
        </w:rPr>
        <w:t>- Решением Дум</w:t>
      </w:r>
      <w:r w:rsidR="00C0660C">
        <w:rPr>
          <w:sz w:val="24"/>
          <w:szCs w:val="24"/>
        </w:rPr>
        <w:t>ы Томского района от  31</w:t>
      </w:r>
      <w:r w:rsidR="00865353">
        <w:rPr>
          <w:sz w:val="24"/>
          <w:szCs w:val="24"/>
        </w:rPr>
        <w:t>.03.2016</w:t>
      </w:r>
      <w:r w:rsidRPr="0087394F">
        <w:rPr>
          <w:sz w:val="24"/>
          <w:szCs w:val="24"/>
        </w:rPr>
        <w:t xml:space="preserve">г.  № </w:t>
      </w:r>
      <w:r w:rsidR="00C0660C">
        <w:rPr>
          <w:sz w:val="24"/>
          <w:szCs w:val="24"/>
        </w:rPr>
        <w:t>46,</w:t>
      </w:r>
      <w:r w:rsidRPr="0087394F">
        <w:rPr>
          <w:sz w:val="24"/>
          <w:szCs w:val="24"/>
        </w:rPr>
        <w:t xml:space="preserve"> </w:t>
      </w:r>
    </w:p>
    <w:p w:rsidR="00B625EF" w:rsidRPr="0087394F" w:rsidRDefault="00B625EF" w:rsidP="00B625EF">
      <w:pPr>
        <w:ind w:firstLine="709"/>
        <w:jc w:val="both"/>
        <w:rPr>
          <w:sz w:val="24"/>
          <w:szCs w:val="24"/>
        </w:rPr>
      </w:pPr>
      <w:r w:rsidRPr="0087394F">
        <w:rPr>
          <w:sz w:val="24"/>
          <w:szCs w:val="24"/>
        </w:rPr>
        <w:t>- Решением Думы Томского района</w:t>
      </w:r>
      <w:r w:rsidR="00C0660C">
        <w:rPr>
          <w:sz w:val="24"/>
          <w:szCs w:val="24"/>
        </w:rPr>
        <w:t xml:space="preserve"> от  26.05</w:t>
      </w:r>
      <w:r w:rsidR="00865353">
        <w:rPr>
          <w:sz w:val="24"/>
          <w:szCs w:val="24"/>
        </w:rPr>
        <w:t>.2016</w:t>
      </w:r>
      <w:r w:rsidRPr="0087394F">
        <w:rPr>
          <w:sz w:val="24"/>
          <w:szCs w:val="24"/>
        </w:rPr>
        <w:t xml:space="preserve">г.  № </w:t>
      </w:r>
      <w:r w:rsidR="00C0660C">
        <w:rPr>
          <w:sz w:val="24"/>
          <w:szCs w:val="24"/>
        </w:rPr>
        <w:t>65,</w:t>
      </w:r>
      <w:r w:rsidRPr="0087394F">
        <w:rPr>
          <w:sz w:val="24"/>
          <w:szCs w:val="24"/>
        </w:rPr>
        <w:t xml:space="preserve"> </w:t>
      </w:r>
    </w:p>
    <w:p w:rsidR="00865353" w:rsidRDefault="00B625EF" w:rsidP="00B625EF">
      <w:pPr>
        <w:ind w:firstLine="709"/>
        <w:jc w:val="both"/>
        <w:rPr>
          <w:sz w:val="24"/>
          <w:szCs w:val="24"/>
        </w:rPr>
      </w:pPr>
      <w:r w:rsidRPr="0087394F">
        <w:rPr>
          <w:sz w:val="24"/>
          <w:szCs w:val="24"/>
        </w:rPr>
        <w:t>- Решением Дум</w:t>
      </w:r>
      <w:r w:rsidR="00C0660C">
        <w:rPr>
          <w:sz w:val="24"/>
          <w:szCs w:val="24"/>
        </w:rPr>
        <w:t>ы Томского района от  25</w:t>
      </w:r>
      <w:r w:rsidR="00865353">
        <w:rPr>
          <w:sz w:val="24"/>
          <w:szCs w:val="24"/>
        </w:rPr>
        <w:t>.08.2016</w:t>
      </w:r>
      <w:r w:rsidR="00C0660C">
        <w:rPr>
          <w:sz w:val="24"/>
          <w:szCs w:val="24"/>
        </w:rPr>
        <w:t>г.  №</w:t>
      </w:r>
      <w:r w:rsidRPr="0087394F">
        <w:rPr>
          <w:sz w:val="24"/>
          <w:szCs w:val="24"/>
        </w:rPr>
        <w:t xml:space="preserve"> </w:t>
      </w:r>
      <w:r w:rsidR="00C0660C">
        <w:rPr>
          <w:sz w:val="24"/>
          <w:szCs w:val="24"/>
        </w:rPr>
        <w:t>82,</w:t>
      </w:r>
    </w:p>
    <w:p w:rsidR="00B625EF" w:rsidRPr="0087394F" w:rsidRDefault="00B625EF" w:rsidP="00B625EF">
      <w:pPr>
        <w:ind w:firstLine="709"/>
        <w:jc w:val="both"/>
        <w:rPr>
          <w:sz w:val="24"/>
          <w:szCs w:val="24"/>
        </w:rPr>
      </w:pPr>
      <w:r w:rsidRPr="0087394F">
        <w:rPr>
          <w:sz w:val="24"/>
          <w:szCs w:val="24"/>
        </w:rPr>
        <w:t>- Решением Дум</w:t>
      </w:r>
      <w:r w:rsidR="00C0660C">
        <w:rPr>
          <w:sz w:val="24"/>
          <w:szCs w:val="24"/>
        </w:rPr>
        <w:t>ы Томского района от  24.11</w:t>
      </w:r>
      <w:r w:rsidR="00865353">
        <w:rPr>
          <w:sz w:val="24"/>
          <w:szCs w:val="24"/>
        </w:rPr>
        <w:t>.2016</w:t>
      </w:r>
      <w:r w:rsidRPr="0087394F">
        <w:rPr>
          <w:sz w:val="24"/>
          <w:szCs w:val="24"/>
        </w:rPr>
        <w:t>г.  №</w:t>
      </w:r>
      <w:r w:rsidR="00C0660C">
        <w:rPr>
          <w:sz w:val="24"/>
          <w:szCs w:val="24"/>
        </w:rPr>
        <w:t xml:space="preserve"> 102.</w:t>
      </w:r>
      <w:r w:rsidRPr="0087394F">
        <w:rPr>
          <w:sz w:val="24"/>
          <w:szCs w:val="24"/>
        </w:rPr>
        <w:t xml:space="preserve">  </w:t>
      </w:r>
    </w:p>
    <w:p w:rsidR="00B625EF" w:rsidRPr="0087394F" w:rsidRDefault="00B625EF" w:rsidP="00B625EF">
      <w:pPr>
        <w:ind w:firstLine="709"/>
        <w:jc w:val="both"/>
        <w:rPr>
          <w:sz w:val="24"/>
          <w:szCs w:val="24"/>
        </w:rPr>
      </w:pPr>
    </w:p>
    <w:p w:rsidR="00B625EF" w:rsidRPr="00497190" w:rsidRDefault="00B625EF" w:rsidP="00B625EF">
      <w:pPr>
        <w:ind w:firstLine="709"/>
        <w:jc w:val="center"/>
        <w:rPr>
          <w:b/>
          <w:sz w:val="24"/>
          <w:szCs w:val="24"/>
        </w:rPr>
      </w:pPr>
      <w:r w:rsidRPr="00497190">
        <w:rPr>
          <w:b/>
          <w:sz w:val="24"/>
          <w:szCs w:val="24"/>
        </w:rPr>
        <w:t>Исполнение основных характеристик бюджета района по отчету об исполнении бю</w:t>
      </w:r>
      <w:r>
        <w:rPr>
          <w:b/>
          <w:sz w:val="24"/>
          <w:szCs w:val="24"/>
        </w:rPr>
        <w:t>джета и по результатам проверки</w:t>
      </w:r>
      <w:r w:rsidRPr="00497190">
        <w:rPr>
          <w:b/>
          <w:sz w:val="24"/>
          <w:szCs w:val="24"/>
        </w:rPr>
        <w:t>.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1                                                                                                        (тыс. руб.)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</w:p>
    <w:tbl>
      <w:tblPr>
        <w:tblStyle w:val="afb"/>
        <w:tblW w:w="10173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560"/>
        <w:gridCol w:w="1135"/>
        <w:gridCol w:w="1277"/>
        <w:gridCol w:w="1277"/>
        <w:gridCol w:w="1238"/>
        <w:gridCol w:w="1134"/>
      </w:tblGrid>
      <w:tr w:rsidR="00B625EF" w:rsidTr="00D0568E">
        <w:trPr>
          <w:trHeight w:val="239"/>
        </w:trPr>
        <w:tc>
          <w:tcPr>
            <w:tcW w:w="1277" w:type="dxa"/>
            <w:vMerge w:val="restart"/>
          </w:tcPr>
          <w:p w:rsidR="00B625EF" w:rsidRPr="0087394F" w:rsidRDefault="00B625EF" w:rsidP="005C4C7C">
            <w:pPr>
              <w:spacing w:line="240" w:lineRule="atLeast"/>
              <w:ind w:right="-94"/>
              <w:jc w:val="center"/>
              <w:rPr>
                <w:lang w:eastAsia="en-US"/>
              </w:rPr>
            </w:pPr>
          </w:p>
          <w:p w:rsidR="00B625EF" w:rsidRPr="0087394F" w:rsidRDefault="00B625EF" w:rsidP="005C4C7C">
            <w:pPr>
              <w:spacing w:line="240" w:lineRule="atLeast"/>
              <w:ind w:left="-95" w:right="-94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hideMark/>
          </w:tcPr>
          <w:p w:rsidR="00B625EF" w:rsidRPr="0087394F" w:rsidRDefault="00B625EF" w:rsidP="005C4C7C">
            <w:pPr>
              <w:spacing w:line="240" w:lineRule="atLeast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>Утверждено</w:t>
            </w:r>
          </w:p>
        </w:tc>
        <w:tc>
          <w:tcPr>
            <w:tcW w:w="1135" w:type="dxa"/>
            <w:vMerge w:val="restart"/>
          </w:tcPr>
          <w:p w:rsidR="00B625EF" w:rsidRPr="0087394F" w:rsidRDefault="00B625EF" w:rsidP="005C4C7C">
            <w:pPr>
              <w:spacing w:line="240" w:lineRule="atLeast"/>
              <w:ind w:left="-108" w:right="-108"/>
              <w:jc w:val="center"/>
              <w:rPr>
                <w:lang w:eastAsia="en-US"/>
              </w:rPr>
            </w:pPr>
          </w:p>
          <w:p w:rsidR="00B625EF" w:rsidRPr="0087394F" w:rsidRDefault="00B625EF" w:rsidP="005C4C7C">
            <w:pPr>
              <w:spacing w:line="240" w:lineRule="atLeast"/>
              <w:ind w:left="-108" w:right="-108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>Отклонение</w:t>
            </w:r>
          </w:p>
          <w:p w:rsidR="00B625EF" w:rsidRPr="0087394F" w:rsidRDefault="00B625EF" w:rsidP="005C4C7C">
            <w:pPr>
              <w:spacing w:line="240" w:lineRule="atLeast"/>
              <w:ind w:left="-108" w:right="-108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>(гр.2 - гр.3)</w:t>
            </w:r>
          </w:p>
        </w:tc>
        <w:tc>
          <w:tcPr>
            <w:tcW w:w="2554" w:type="dxa"/>
            <w:gridSpan w:val="2"/>
            <w:hideMark/>
          </w:tcPr>
          <w:p w:rsidR="00B625EF" w:rsidRPr="0087394F" w:rsidRDefault="00B625EF" w:rsidP="005C4C7C">
            <w:pPr>
              <w:spacing w:line="240" w:lineRule="atLeast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 xml:space="preserve">Исполнено </w:t>
            </w:r>
          </w:p>
        </w:tc>
        <w:tc>
          <w:tcPr>
            <w:tcW w:w="1238" w:type="dxa"/>
            <w:vMerge w:val="restart"/>
            <w:hideMark/>
          </w:tcPr>
          <w:p w:rsidR="00B625EF" w:rsidRPr="0087394F" w:rsidRDefault="00B625EF" w:rsidP="005C4C7C">
            <w:pPr>
              <w:spacing w:line="240" w:lineRule="atLeast"/>
              <w:ind w:left="-108" w:right="-108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>Отклонение</w:t>
            </w:r>
          </w:p>
          <w:p w:rsidR="00B625EF" w:rsidRPr="0087394F" w:rsidRDefault="00D47662" w:rsidP="005C4C7C">
            <w:pPr>
              <w:spacing w:line="24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(гр.6-гр.5</w:t>
            </w:r>
            <w:r w:rsidR="00B625EF" w:rsidRPr="0087394F">
              <w:rPr>
                <w:lang w:eastAsia="en-US"/>
              </w:rPr>
              <w:t>)</w:t>
            </w:r>
          </w:p>
        </w:tc>
        <w:tc>
          <w:tcPr>
            <w:tcW w:w="1134" w:type="dxa"/>
            <w:vMerge w:val="restart"/>
          </w:tcPr>
          <w:p w:rsidR="00B625EF" w:rsidRPr="0087394F" w:rsidRDefault="00B625EF" w:rsidP="005C4C7C">
            <w:pPr>
              <w:spacing w:line="240" w:lineRule="atLeast"/>
              <w:ind w:right="-94"/>
              <w:jc w:val="center"/>
              <w:rPr>
                <w:lang w:eastAsia="en-US"/>
              </w:rPr>
            </w:pPr>
          </w:p>
          <w:p w:rsidR="00B625EF" w:rsidRPr="0087394F" w:rsidRDefault="00B625EF" w:rsidP="005C4C7C">
            <w:pPr>
              <w:spacing w:line="240" w:lineRule="atLeast"/>
              <w:ind w:left="-108" w:right="-94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>Исполнение</w:t>
            </w:r>
          </w:p>
          <w:p w:rsidR="00B625EF" w:rsidRPr="0087394F" w:rsidRDefault="00B625EF" w:rsidP="005C4C7C">
            <w:pPr>
              <w:spacing w:line="240" w:lineRule="atLeast"/>
              <w:ind w:right="-94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>%</w:t>
            </w:r>
          </w:p>
        </w:tc>
      </w:tr>
      <w:tr w:rsidR="00B625EF" w:rsidTr="00D0568E">
        <w:trPr>
          <w:trHeight w:val="685"/>
        </w:trPr>
        <w:tc>
          <w:tcPr>
            <w:tcW w:w="1277" w:type="dxa"/>
            <w:vMerge/>
            <w:hideMark/>
          </w:tcPr>
          <w:p w:rsidR="00B625EF" w:rsidRPr="0087394F" w:rsidRDefault="00B625EF" w:rsidP="005C4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hideMark/>
          </w:tcPr>
          <w:p w:rsidR="00B625EF" w:rsidRPr="0087394F" w:rsidRDefault="00B625EF" w:rsidP="005C4C7C">
            <w:pPr>
              <w:spacing w:line="240" w:lineRule="atLeast"/>
              <w:ind w:left="-108" w:right="-108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>по данным отчета об исполнении бюджета</w:t>
            </w:r>
          </w:p>
        </w:tc>
        <w:tc>
          <w:tcPr>
            <w:tcW w:w="1560" w:type="dxa"/>
            <w:hideMark/>
          </w:tcPr>
          <w:p w:rsidR="00B625EF" w:rsidRDefault="00B625EF" w:rsidP="005C4C7C">
            <w:pPr>
              <w:spacing w:line="240" w:lineRule="atLeast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>в соответствии с решением Дум</w:t>
            </w:r>
            <w:r w:rsidR="00C0660C">
              <w:rPr>
                <w:lang w:eastAsia="en-US"/>
              </w:rPr>
              <w:t>ы Томского района от  24.11.2016</w:t>
            </w:r>
          </w:p>
          <w:p w:rsidR="00B625EF" w:rsidRPr="0087394F" w:rsidRDefault="00C0660C" w:rsidP="005C4C7C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№ 102</w:t>
            </w:r>
            <w:r w:rsidR="00B625EF" w:rsidRPr="0087394F">
              <w:rPr>
                <w:lang w:eastAsia="en-US"/>
              </w:rPr>
              <w:t xml:space="preserve">             (с учетом изменений)</w:t>
            </w:r>
          </w:p>
        </w:tc>
        <w:tc>
          <w:tcPr>
            <w:tcW w:w="1135" w:type="dxa"/>
            <w:vMerge/>
            <w:hideMark/>
          </w:tcPr>
          <w:p w:rsidR="00B625EF" w:rsidRPr="0087394F" w:rsidRDefault="00B625EF" w:rsidP="005C4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hideMark/>
          </w:tcPr>
          <w:p w:rsidR="00B625EF" w:rsidRPr="0087394F" w:rsidRDefault="00B625EF" w:rsidP="005C4C7C">
            <w:pPr>
              <w:spacing w:line="240" w:lineRule="atLeast"/>
              <w:ind w:left="-108" w:right="-108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>по данным отчета об исполнении бюджета</w:t>
            </w:r>
          </w:p>
        </w:tc>
        <w:tc>
          <w:tcPr>
            <w:tcW w:w="1277" w:type="dxa"/>
            <w:hideMark/>
          </w:tcPr>
          <w:p w:rsidR="00B625EF" w:rsidRPr="0087394F" w:rsidRDefault="00B625EF" w:rsidP="005C4C7C">
            <w:pPr>
              <w:spacing w:line="240" w:lineRule="atLeast"/>
              <w:ind w:left="-108" w:right="-108" w:firstLine="108"/>
              <w:jc w:val="center"/>
              <w:rPr>
                <w:lang w:eastAsia="en-US"/>
              </w:rPr>
            </w:pPr>
            <w:r w:rsidRPr="0087394F">
              <w:rPr>
                <w:lang w:eastAsia="en-US"/>
              </w:rPr>
              <w:t xml:space="preserve">по результатам проверки </w:t>
            </w:r>
          </w:p>
        </w:tc>
        <w:tc>
          <w:tcPr>
            <w:tcW w:w="1238" w:type="dxa"/>
            <w:vMerge/>
            <w:hideMark/>
          </w:tcPr>
          <w:p w:rsidR="00B625EF" w:rsidRPr="0087394F" w:rsidRDefault="00B625EF" w:rsidP="005C4C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hideMark/>
          </w:tcPr>
          <w:p w:rsidR="00B625EF" w:rsidRPr="0087394F" w:rsidRDefault="00B625EF" w:rsidP="005C4C7C">
            <w:pPr>
              <w:rPr>
                <w:sz w:val="24"/>
                <w:szCs w:val="24"/>
                <w:lang w:eastAsia="en-US"/>
              </w:rPr>
            </w:pPr>
          </w:p>
        </w:tc>
      </w:tr>
      <w:tr w:rsidR="00B625EF" w:rsidTr="00D0568E">
        <w:trPr>
          <w:trHeight w:val="129"/>
        </w:trPr>
        <w:tc>
          <w:tcPr>
            <w:tcW w:w="1277" w:type="dxa"/>
            <w:hideMark/>
          </w:tcPr>
          <w:p w:rsidR="00B625EF" w:rsidRPr="0087394F" w:rsidRDefault="00B625EF" w:rsidP="005C4C7C">
            <w:pPr>
              <w:spacing w:line="276" w:lineRule="auto"/>
              <w:ind w:left="-95" w:right="-94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hideMark/>
          </w:tcPr>
          <w:p w:rsidR="00B625EF" w:rsidRPr="0087394F" w:rsidRDefault="00B625EF" w:rsidP="005C4C7C">
            <w:pPr>
              <w:spacing w:line="276" w:lineRule="auto"/>
              <w:ind w:left="-95" w:right="-94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hideMark/>
          </w:tcPr>
          <w:p w:rsidR="00B625EF" w:rsidRPr="0087394F" w:rsidRDefault="00B625EF" w:rsidP="005C4C7C">
            <w:pPr>
              <w:spacing w:line="276" w:lineRule="auto"/>
              <w:ind w:left="-107" w:right="-108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hideMark/>
          </w:tcPr>
          <w:p w:rsidR="00B625EF" w:rsidRPr="0087394F" w:rsidRDefault="00B625EF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hideMark/>
          </w:tcPr>
          <w:p w:rsidR="00B625EF" w:rsidRPr="0087394F" w:rsidRDefault="00B625EF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7" w:type="dxa"/>
            <w:hideMark/>
          </w:tcPr>
          <w:p w:rsidR="00B625EF" w:rsidRPr="0087394F" w:rsidRDefault="00B625EF" w:rsidP="005C4C7C">
            <w:pPr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8" w:type="dxa"/>
            <w:hideMark/>
          </w:tcPr>
          <w:p w:rsidR="00B625EF" w:rsidRPr="0087394F" w:rsidRDefault="00B625EF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B625EF" w:rsidRPr="0087394F" w:rsidRDefault="00B625EF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164B1" w:rsidTr="00D0568E">
        <w:trPr>
          <w:trHeight w:val="390"/>
        </w:trPr>
        <w:tc>
          <w:tcPr>
            <w:tcW w:w="1277" w:type="dxa"/>
            <w:hideMark/>
          </w:tcPr>
          <w:p w:rsidR="009164B1" w:rsidRPr="0087394F" w:rsidRDefault="00D0568E" w:rsidP="005C4C7C">
            <w:pPr>
              <w:spacing w:line="240" w:lineRule="atLeast"/>
              <w:ind w:left="-96" w:right="-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Доходы бюджета </w:t>
            </w:r>
          </w:p>
        </w:tc>
        <w:tc>
          <w:tcPr>
            <w:tcW w:w="1275" w:type="dxa"/>
          </w:tcPr>
          <w:p w:rsidR="009164B1" w:rsidRPr="0087394F" w:rsidRDefault="009164B1" w:rsidP="005C4C7C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1959146,7</w:t>
            </w:r>
          </w:p>
        </w:tc>
        <w:tc>
          <w:tcPr>
            <w:tcW w:w="1560" w:type="dxa"/>
          </w:tcPr>
          <w:p w:rsidR="009164B1" w:rsidRPr="0087394F" w:rsidRDefault="009164B1" w:rsidP="00D257D0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1896625,2</w:t>
            </w:r>
          </w:p>
        </w:tc>
        <w:tc>
          <w:tcPr>
            <w:tcW w:w="1135" w:type="dxa"/>
          </w:tcPr>
          <w:p w:rsidR="009164B1" w:rsidRPr="0087394F" w:rsidRDefault="009164B1" w:rsidP="005C4C7C">
            <w:pPr>
              <w:spacing w:line="276" w:lineRule="auto"/>
              <w:ind w:left="-107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62521,5</w:t>
            </w:r>
          </w:p>
        </w:tc>
        <w:tc>
          <w:tcPr>
            <w:tcW w:w="1277" w:type="dxa"/>
          </w:tcPr>
          <w:p w:rsidR="009164B1" w:rsidRPr="0087394F" w:rsidRDefault="009164B1" w:rsidP="005C4C7C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1982521,6</w:t>
            </w:r>
          </w:p>
        </w:tc>
        <w:tc>
          <w:tcPr>
            <w:tcW w:w="1277" w:type="dxa"/>
          </w:tcPr>
          <w:p w:rsidR="009164B1" w:rsidRPr="0087394F" w:rsidRDefault="009164B1" w:rsidP="00D257D0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1982521,6</w:t>
            </w:r>
          </w:p>
        </w:tc>
        <w:tc>
          <w:tcPr>
            <w:tcW w:w="1238" w:type="dxa"/>
          </w:tcPr>
          <w:p w:rsidR="009164B1" w:rsidRPr="0087394F" w:rsidRDefault="00D47662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164B1" w:rsidRPr="0087394F" w:rsidRDefault="009164B1" w:rsidP="005C4C7C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101,2</w:t>
            </w:r>
          </w:p>
        </w:tc>
      </w:tr>
      <w:tr w:rsidR="009164B1" w:rsidTr="00D0568E">
        <w:trPr>
          <w:trHeight w:val="390"/>
        </w:trPr>
        <w:tc>
          <w:tcPr>
            <w:tcW w:w="1277" w:type="dxa"/>
            <w:hideMark/>
          </w:tcPr>
          <w:p w:rsidR="009164B1" w:rsidRPr="0087394F" w:rsidRDefault="00D0568E" w:rsidP="005C4C7C">
            <w:pPr>
              <w:spacing w:line="240" w:lineRule="atLeast"/>
              <w:ind w:left="-96" w:right="-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Расходы бюджета </w:t>
            </w:r>
          </w:p>
        </w:tc>
        <w:tc>
          <w:tcPr>
            <w:tcW w:w="1275" w:type="dxa"/>
          </w:tcPr>
          <w:p w:rsidR="009164B1" w:rsidRPr="0087394F" w:rsidRDefault="00583652" w:rsidP="005C4C7C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9164B1">
              <w:rPr>
                <w:sz w:val="24"/>
                <w:szCs w:val="24"/>
                <w:lang w:eastAsia="en-US"/>
              </w:rPr>
              <w:t>79473,9</w:t>
            </w:r>
          </w:p>
        </w:tc>
        <w:tc>
          <w:tcPr>
            <w:tcW w:w="1560" w:type="dxa"/>
          </w:tcPr>
          <w:p w:rsidR="009164B1" w:rsidRPr="0087394F" w:rsidRDefault="009164B1" w:rsidP="00D257D0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2029953,0</w:t>
            </w:r>
          </w:p>
        </w:tc>
        <w:tc>
          <w:tcPr>
            <w:tcW w:w="1135" w:type="dxa"/>
          </w:tcPr>
          <w:p w:rsidR="009164B1" w:rsidRPr="0087394F" w:rsidRDefault="009164B1" w:rsidP="005C4C7C">
            <w:pPr>
              <w:spacing w:line="276" w:lineRule="auto"/>
              <w:ind w:left="-107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49520,9</w:t>
            </w:r>
          </w:p>
        </w:tc>
        <w:tc>
          <w:tcPr>
            <w:tcW w:w="1277" w:type="dxa"/>
          </w:tcPr>
          <w:p w:rsidR="009164B1" w:rsidRPr="0087394F" w:rsidRDefault="009164B1" w:rsidP="005C4C7C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1927110,9</w:t>
            </w:r>
          </w:p>
        </w:tc>
        <w:tc>
          <w:tcPr>
            <w:tcW w:w="1277" w:type="dxa"/>
          </w:tcPr>
          <w:p w:rsidR="009164B1" w:rsidRPr="0087394F" w:rsidRDefault="009164B1" w:rsidP="00D257D0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1927110,9</w:t>
            </w:r>
          </w:p>
        </w:tc>
        <w:tc>
          <w:tcPr>
            <w:tcW w:w="1238" w:type="dxa"/>
          </w:tcPr>
          <w:p w:rsidR="009164B1" w:rsidRPr="0087394F" w:rsidRDefault="00D47662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</w:tcPr>
          <w:p w:rsidR="009164B1" w:rsidRPr="0087394F" w:rsidRDefault="009164B1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92,7</w:t>
            </w:r>
          </w:p>
        </w:tc>
      </w:tr>
      <w:tr w:rsidR="009164B1" w:rsidTr="00D0568E">
        <w:trPr>
          <w:trHeight w:val="571"/>
        </w:trPr>
        <w:tc>
          <w:tcPr>
            <w:tcW w:w="1277" w:type="dxa"/>
            <w:hideMark/>
          </w:tcPr>
          <w:p w:rsidR="009164B1" w:rsidRPr="0087394F" w:rsidRDefault="009164B1" w:rsidP="005C4C7C">
            <w:pPr>
              <w:spacing w:line="240" w:lineRule="atLeast"/>
              <w:ind w:left="-96" w:right="-96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Дефицит/ профицит</w:t>
            </w:r>
          </w:p>
        </w:tc>
        <w:tc>
          <w:tcPr>
            <w:tcW w:w="1275" w:type="dxa"/>
          </w:tcPr>
          <w:p w:rsidR="009164B1" w:rsidRPr="0087394F" w:rsidRDefault="00EA7E36" w:rsidP="005C4C7C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120327,2</w:t>
            </w:r>
          </w:p>
        </w:tc>
        <w:tc>
          <w:tcPr>
            <w:tcW w:w="1560" w:type="dxa"/>
          </w:tcPr>
          <w:p w:rsidR="009164B1" w:rsidRPr="0087394F" w:rsidRDefault="009164B1" w:rsidP="00D257D0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133327,3</w:t>
            </w:r>
          </w:p>
        </w:tc>
        <w:tc>
          <w:tcPr>
            <w:tcW w:w="1135" w:type="dxa"/>
          </w:tcPr>
          <w:p w:rsidR="009164B1" w:rsidRPr="0087394F" w:rsidRDefault="00EA7E36" w:rsidP="005C4C7C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-13000,6</w:t>
            </w:r>
          </w:p>
        </w:tc>
        <w:tc>
          <w:tcPr>
            <w:tcW w:w="1277" w:type="dxa"/>
          </w:tcPr>
          <w:p w:rsidR="009164B1" w:rsidRPr="0087394F" w:rsidRDefault="009164B1" w:rsidP="005C4C7C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55410,7</w:t>
            </w:r>
          </w:p>
        </w:tc>
        <w:tc>
          <w:tcPr>
            <w:tcW w:w="1277" w:type="dxa"/>
          </w:tcPr>
          <w:p w:rsidR="009164B1" w:rsidRPr="0087394F" w:rsidRDefault="009164B1" w:rsidP="00D257D0">
            <w:pPr>
              <w:spacing w:line="276" w:lineRule="auto"/>
              <w:ind w:left="-10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55410,7</w:t>
            </w:r>
          </w:p>
        </w:tc>
        <w:tc>
          <w:tcPr>
            <w:tcW w:w="1238" w:type="dxa"/>
          </w:tcPr>
          <w:p w:rsidR="009164B1" w:rsidRPr="0087394F" w:rsidRDefault="00D0568E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134" w:type="dxa"/>
          </w:tcPr>
          <w:p w:rsidR="009164B1" w:rsidRPr="0087394F" w:rsidRDefault="009164B1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</w:tbl>
    <w:p w:rsidR="00872643" w:rsidRDefault="00872643" w:rsidP="00B625EF">
      <w:pPr>
        <w:ind w:firstLine="709"/>
        <w:jc w:val="both"/>
        <w:rPr>
          <w:sz w:val="24"/>
          <w:szCs w:val="24"/>
        </w:rPr>
      </w:pPr>
    </w:p>
    <w:p w:rsidR="00B625EF" w:rsidRPr="005E7FF7" w:rsidRDefault="00B625EF" w:rsidP="00B625EF">
      <w:pPr>
        <w:ind w:firstLine="709"/>
        <w:jc w:val="both"/>
        <w:rPr>
          <w:sz w:val="24"/>
          <w:szCs w:val="24"/>
        </w:rPr>
      </w:pPr>
      <w:r w:rsidRPr="005E7FF7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 п.3 абзацами 6,</w:t>
      </w:r>
      <w:r w:rsidRPr="005E7FF7">
        <w:rPr>
          <w:sz w:val="24"/>
          <w:szCs w:val="24"/>
        </w:rPr>
        <w:t>7 статьи 217 Бюджетного Кодекса РФ показатели уточненной сводной бюджетной росписи отличаются от показателей приложения 3 решения Думы Томск</w:t>
      </w:r>
      <w:r w:rsidR="005C4C7C">
        <w:rPr>
          <w:sz w:val="24"/>
          <w:szCs w:val="24"/>
        </w:rPr>
        <w:t>ого района от 24.11.2016г. № 102</w:t>
      </w:r>
      <w:r w:rsidRPr="005E7FF7">
        <w:rPr>
          <w:sz w:val="24"/>
          <w:szCs w:val="24"/>
        </w:rPr>
        <w:t xml:space="preserve"> </w:t>
      </w:r>
      <w:r w:rsidRPr="007F077B">
        <w:rPr>
          <w:sz w:val="24"/>
          <w:szCs w:val="24"/>
        </w:rPr>
        <w:t>на сумму средств, п</w:t>
      </w:r>
      <w:r w:rsidR="005C4C7C" w:rsidRPr="007F077B">
        <w:rPr>
          <w:sz w:val="24"/>
          <w:szCs w:val="24"/>
        </w:rPr>
        <w:t>олученных районом в ноябре, декабре 2016</w:t>
      </w:r>
      <w:r w:rsidRPr="007F077B">
        <w:rPr>
          <w:sz w:val="24"/>
          <w:szCs w:val="24"/>
        </w:rPr>
        <w:t xml:space="preserve"> года из областного бюджета в</w:t>
      </w:r>
      <w:r>
        <w:rPr>
          <w:sz w:val="24"/>
          <w:szCs w:val="24"/>
        </w:rPr>
        <w:t xml:space="preserve"> объеме </w:t>
      </w:r>
      <w:r w:rsidR="00583652" w:rsidRPr="00583652">
        <w:rPr>
          <w:sz w:val="24"/>
          <w:szCs w:val="24"/>
        </w:rPr>
        <w:t>49</w:t>
      </w:r>
      <w:r w:rsidR="00583652">
        <w:rPr>
          <w:sz w:val="24"/>
          <w:szCs w:val="24"/>
        </w:rPr>
        <w:t>520,9 тыс. рублей</w:t>
      </w:r>
      <w:r>
        <w:rPr>
          <w:sz w:val="24"/>
          <w:szCs w:val="24"/>
        </w:rPr>
        <w:t>.</w:t>
      </w:r>
    </w:p>
    <w:p w:rsidR="00B625EF" w:rsidRDefault="00B625EF" w:rsidP="00B625EF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 проведенной проверки установлено правомерное внесение изменений в утвержденные бюджетные назначения. </w:t>
      </w:r>
    </w:p>
    <w:p w:rsidR="00B625EF" w:rsidRPr="004610E2" w:rsidRDefault="00B625EF" w:rsidP="004610E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Решением Думы Томско</w:t>
      </w:r>
      <w:r w:rsidR="005C4C7C">
        <w:rPr>
          <w:sz w:val="24"/>
          <w:szCs w:val="24"/>
        </w:rPr>
        <w:t>го района  от 24.12.2015г. № 25</w:t>
      </w:r>
      <w:r>
        <w:rPr>
          <w:sz w:val="24"/>
          <w:szCs w:val="24"/>
        </w:rPr>
        <w:t xml:space="preserve"> "Об утверждении </w:t>
      </w:r>
      <w:r w:rsidR="005C4C7C">
        <w:rPr>
          <w:sz w:val="24"/>
          <w:szCs w:val="24"/>
        </w:rPr>
        <w:t xml:space="preserve"> бюджета Томского района на 2016</w:t>
      </w:r>
      <w:r>
        <w:rPr>
          <w:sz w:val="24"/>
          <w:szCs w:val="24"/>
        </w:rPr>
        <w:t xml:space="preserve"> год" (с изменениями) плановый дефицит бюджета района утвержден в сумме </w:t>
      </w:r>
      <w:r w:rsidR="004610E2">
        <w:rPr>
          <w:rFonts w:eastAsiaTheme="minorHAnsi"/>
          <w:sz w:val="24"/>
          <w:szCs w:val="24"/>
          <w:lang w:eastAsia="en-US"/>
        </w:rPr>
        <w:t xml:space="preserve">133327,3 </w:t>
      </w:r>
      <w:r>
        <w:rPr>
          <w:sz w:val="24"/>
          <w:szCs w:val="24"/>
        </w:rPr>
        <w:t>тыс. руб., источником финансирования является изменение остатков средств на счетах по учету средств бюджета.</w:t>
      </w:r>
      <w: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Удельный вес дефицита бюджета района в сумме доходов бюджета района без учета безвозмездных поступлений и поступлений налоговых доходов по дополнительным нор</w:t>
      </w:r>
      <w:r w:rsidR="00235ED9">
        <w:rPr>
          <w:sz w:val="24"/>
          <w:szCs w:val="24"/>
        </w:rPr>
        <w:t>мативам отчислений составил 61,3</w:t>
      </w:r>
      <w:r w:rsidRPr="00CB241D">
        <w:rPr>
          <w:sz w:val="24"/>
          <w:szCs w:val="24"/>
        </w:rPr>
        <w:t>%.</w:t>
      </w:r>
      <w:r>
        <w:rPr>
          <w:sz w:val="24"/>
          <w:szCs w:val="24"/>
        </w:rPr>
        <w:t xml:space="preserve"> Превышение установленного 10% ограничения (статья 92.1 БК РФ)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  <w:proofErr w:type="gramEnd"/>
    </w:p>
    <w:p w:rsidR="00B625EF" w:rsidRDefault="00B625EF" w:rsidP="00B625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957">
        <w:rPr>
          <w:rFonts w:ascii="Times New Roman" w:hAnsi="Times New Roman" w:cs="Times New Roman"/>
          <w:sz w:val="24"/>
          <w:szCs w:val="24"/>
        </w:rPr>
        <w:t>В результате исполнения бюджета Томского ра</w:t>
      </w:r>
      <w:r w:rsidR="004610E2" w:rsidRPr="00442957">
        <w:rPr>
          <w:rFonts w:ascii="Times New Roman" w:hAnsi="Times New Roman" w:cs="Times New Roman"/>
          <w:sz w:val="24"/>
          <w:szCs w:val="24"/>
        </w:rPr>
        <w:t xml:space="preserve">йона сложился профицит </w:t>
      </w:r>
      <w:r w:rsidRPr="0044295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4610E2" w:rsidRPr="00442957">
        <w:rPr>
          <w:rFonts w:ascii="Times New Roman" w:hAnsi="Times New Roman" w:cs="Times New Roman"/>
          <w:sz w:val="24"/>
          <w:szCs w:val="24"/>
          <w:lang w:eastAsia="en-US"/>
        </w:rPr>
        <w:t>55410,7</w:t>
      </w:r>
      <w:r w:rsidRPr="0044295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442957">
        <w:t xml:space="preserve"> </w:t>
      </w:r>
      <w:r w:rsidR="004610E2" w:rsidRPr="00442957">
        <w:rPr>
          <w:rFonts w:ascii="Times New Roman" w:hAnsi="Times New Roman" w:cs="Times New Roman"/>
          <w:sz w:val="24"/>
          <w:szCs w:val="24"/>
        </w:rPr>
        <w:t>Удельный вес профицита</w:t>
      </w:r>
      <w:r w:rsidRPr="00442957">
        <w:rPr>
          <w:rFonts w:ascii="Times New Roman" w:hAnsi="Times New Roman" w:cs="Times New Roman"/>
          <w:sz w:val="24"/>
          <w:szCs w:val="24"/>
        </w:rPr>
        <w:t xml:space="preserve"> бюджета района в сумме доходов бюджета района без учета безвозмездных поступлений и поступлений налоговых доходов по дополнительным но</w:t>
      </w:r>
      <w:r w:rsidR="00442957" w:rsidRPr="00442957">
        <w:rPr>
          <w:rFonts w:ascii="Times New Roman" w:hAnsi="Times New Roman" w:cs="Times New Roman"/>
          <w:sz w:val="24"/>
          <w:szCs w:val="24"/>
        </w:rPr>
        <w:t>рмативам отчислений составил 22,4</w:t>
      </w:r>
      <w:r w:rsidRPr="00442957">
        <w:rPr>
          <w:rFonts w:ascii="Times New Roman" w:hAnsi="Times New Roman" w:cs="Times New Roman"/>
          <w:sz w:val="24"/>
          <w:szCs w:val="24"/>
        </w:rPr>
        <w:t>%.</w:t>
      </w:r>
      <w:r>
        <w:t xml:space="preserve"> </w:t>
      </w:r>
    </w:p>
    <w:p w:rsidR="00A75B98" w:rsidRPr="0087394F" w:rsidRDefault="004610E2" w:rsidP="00A75B98">
      <w:pPr>
        <w:pStyle w:val="ad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2016</w:t>
      </w:r>
      <w:r w:rsidR="00B625EF">
        <w:rPr>
          <w:sz w:val="24"/>
          <w:szCs w:val="24"/>
        </w:rPr>
        <w:t xml:space="preserve"> году бюджетные кредиты не привлекались, муниципальный долг отсутствовал, расходы на его обслуживание не производились. </w:t>
      </w:r>
      <w:r w:rsidR="00A75B98" w:rsidRPr="00786E28">
        <w:rPr>
          <w:sz w:val="24"/>
          <w:szCs w:val="24"/>
        </w:rPr>
        <w:t>Просроченной дебиторской и кредиторской задолженности по данным бюджетной отчетности на 01.01.2017г. не числится.</w:t>
      </w:r>
      <w:r w:rsidR="00A75B98" w:rsidRPr="0087394F">
        <w:rPr>
          <w:sz w:val="24"/>
          <w:szCs w:val="24"/>
        </w:rPr>
        <w:t xml:space="preserve"> </w:t>
      </w:r>
    </w:p>
    <w:p w:rsidR="00B625EF" w:rsidRDefault="00B625EF" w:rsidP="007F077B">
      <w:pPr>
        <w:rPr>
          <w:b/>
          <w:sz w:val="24"/>
          <w:szCs w:val="24"/>
        </w:rPr>
      </w:pPr>
    </w:p>
    <w:p w:rsidR="00B625EF" w:rsidRDefault="00B625EF" w:rsidP="00B625E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Определение степени финансовой устойчивости бюджета.</w:t>
      </w:r>
    </w:p>
    <w:p w:rsidR="00B625EF" w:rsidRDefault="00B625EF" w:rsidP="00B625EF">
      <w:pPr>
        <w:ind w:firstLine="709"/>
        <w:jc w:val="center"/>
        <w:rPr>
          <w:b/>
          <w:sz w:val="24"/>
          <w:szCs w:val="24"/>
        </w:rPr>
      </w:pP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>
        <w:rPr>
          <w:sz w:val="24"/>
          <w:szCs w:val="24"/>
        </w:rPr>
        <w:t>дотационности</w:t>
      </w:r>
      <w:proofErr w:type="spellEnd"/>
      <w:r>
        <w:rPr>
          <w:sz w:val="24"/>
          <w:szCs w:val="24"/>
        </w:rPr>
        <w:t>. Оценивается степень зависимости бюджета от финансовой помощи из областного бюджета. Анализ финансовой устойчивости проводится по следующим показателям: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-коэффициент бюджетной зависимости (показывает долю дотаций и субсидий в общей сумме доходов районного бюджета за вычетом субве</w:t>
      </w:r>
      <w:r w:rsidR="003F092D">
        <w:rPr>
          <w:sz w:val="24"/>
          <w:szCs w:val="24"/>
        </w:rPr>
        <w:t>нций): плановый коэффициент 2016 года – 53,9%,  фактический – 52,2</w:t>
      </w:r>
      <w:r>
        <w:rPr>
          <w:sz w:val="24"/>
          <w:szCs w:val="24"/>
        </w:rPr>
        <w:t xml:space="preserve"> %;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-коэффициент обеспеченности территории собственными доходами (показывает долю собственных доходов в общей сумме доходов районного бюджета за вычетом субвенций)</w:t>
      </w:r>
    </w:p>
    <w:p w:rsidR="00B625EF" w:rsidRDefault="003F092D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плановый коэффициент – 31,5%, фактический – 33,5</w:t>
      </w:r>
      <w:r w:rsidR="00B625EF">
        <w:rPr>
          <w:sz w:val="24"/>
          <w:szCs w:val="24"/>
        </w:rPr>
        <w:t>%.</w:t>
      </w:r>
    </w:p>
    <w:p w:rsidR="004009F6" w:rsidRDefault="004009F6" w:rsidP="00B625EF">
      <w:pPr>
        <w:ind w:firstLine="709"/>
        <w:jc w:val="both"/>
        <w:rPr>
          <w:sz w:val="24"/>
          <w:szCs w:val="24"/>
        </w:rPr>
      </w:pPr>
    </w:p>
    <w:p w:rsidR="00B625EF" w:rsidRPr="00F734CD" w:rsidRDefault="00B625EF" w:rsidP="00B625EF">
      <w:pPr>
        <w:ind w:firstLine="709"/>
        <w:jc w:val="center"/>
        <w:rPr>
          <w:b/>
          <w:sz w:val="24"/>
          <w:szCs w:val="24"/>
        </w:rPr>
      </w:pPr>
      <w:r w:rsidRPr="00497190">
        <w:rPr>
          <w:b/>
          <w:sz w:val="24"/>
          <w:szCs w:val="24"/>
        </w:rPr>
        <w:t>Показатели  финансовой устойчивости бюджета Томского рай</w:t>
      </w:r>
      <w:r w:rsidR="0090708B">
        <w:rPr>
          <w:b/>
          <w:sz w:val="24"/>
          <w:szCs w:val="24"/>
        </w:rPr>
        <w:t>она за 2013-2016</w:t>
      </w:r>
      <w:r w:rsidRPr="00497190">
        <w:rPr>
          <w:b/>
          <w:sz w:val="24"/>
          <w:szCs w:val="24"/>
        </w:rPr>
        <w:t xml:space="preserve"> годы</w:t>
      </w:r>
      <w:r>
        <w:rPr>
          <w:b/>
          <w:sz w:val="24"/>
          <w:szCs w:val="24"/>
        </w:rPr>
        <w:t>.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Таблица 2.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1851"/>
        <w:gridCol w:w="1126"/>
        <w:gridCol w:w="992"/>
        <w:gridCol w:w="851"/>
        <w:gridCol w:w="1134"/>
        <w:gridCol w:w="992"/>
        <w:gridCol w:w="1134"/>
        <w:gridCol w:w="851"/>
        <w:gridCol w:w="992"/>
      </w:tblGrid>
      <w:tr w:rsidR="0090708B" w:rsidTr="004009F6">
        <w:tc>
          <w:tcPr>
            <w:tcW w:w="1851" w:type="dxa"/>
            <w:vMerge w:val="restart"/>
          </w:tcPr>
          <w:p w:rsidR="0090708B" w:rsidRDefault="0090708B" w:rsidP="005C4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</w:t>
            </w:r>
          </w:p>
        </w:tc>
        <w:tc>
          <w:tcPr>
            <w:tcW w:w="2118" w:type="dxa"/>
            <w:gridSpan w:val="2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1985" w:type="dxa"/>
            <w:gridSpan w:val="2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2126" w:type="dxa"/>
            <w:gridSpan w:val="2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843" w:type="dxa"/>
            <w:gridSpan w:val="2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90708B" w:rsidTr="004009F6">
        <w:tc>
          <w:tcPr>
            <w:tcW w:w="1851" w:type="dxa"/>
            <w:vMerge/>
          </w:tcPr>
          <w:p w:rsidR="0090708B" w:rsidRDefault="0090708B" w:rsidP="005C4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90708B" w:rsidTr="004009F6">
        <w:tc>
          <w:tcPr>
            <w:tcW w:w="1851" w:type="dxa"/>
          </w:tcPr>
          <w:p w:rsidR="0090708B" w:rsidRDefault="0090708B" w:rsidP="005C4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бюджетной зависимости</w:t>
            </w:r>
          </w:p>
        </w:tc>
        <w:tc>
          <w:tcPr>
            <w:tcW w:w="1126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68,2%</w:t>
            </w:r>
          </w:p>
        </w:tc>
        <w:tc>
          <w:tcPr>
            <w:tcW w:w="992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67,2%</w:t>
            </w:r>
          </w:p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63,3%</w:t>
            </w:r>
          </w:p>
        </w:tc>
        <w:tc>
          <w:tcPr>
            <w:tcW w:w="1134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61,8%</w:t>
            </w:r>
          </w:p>
        </w:tc>
        <w:tc>
          <w:tcPr>
            <w:tcW w:w="992" w:type="dxa"/>
          </w:tcPr>
          <w:p w:rsidR="0090708B" w:rsidRDefault="0086293D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  <w:r w:rsidR="0090708B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0708B" w:rsidRDefault="0086293D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  <w:r w:rsidR="0090708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0708B" w:rsidRDefault="003F092D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53,9%</w:t>
            </w:r>
          </w:p>
        </w:tc>
        <w:tc>
          <w:tcPr>
            <w:tcW w:w="992" w:type="dxa"/>
          </w:tcPr>
          <w:p w:rsidR="0090708B" w:rsidRDefault="003F092D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  <w:r w:rsidR="00043B31">
              <w:rPr>
                <w:sz w:val="24"/>
                <w:szCs w:val="24"/>
              </w:rPr>
              <w:t>%</w:t>
            </w:r>
          </w:p>
        </w:tc>
      </w:tr>
      <w:tr w:rsidR="0090708B" w:rsidTr="004009F6">
        <w:tc>
          <w:tcPr>
            <w:tcW w:w="1851" w:type="dxa"/>
          </w:tcPr>
          <w:p w:rsidR="0090708B" w:rsidRDefault="0090708B" w:rsidP="005C4C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обеспеченности территории собственными доходами</w:t>
            </w:r>
          </w:p>
        </w:tc>
        <w:tc>
          <w:tcPr>
            <w:tcW w:w="1126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25,9%</w:t>
            </w:r>
          </w:p>
        </w:tc>
        <w:tc>
          <w:tcPr>
            <w:tcW w:w="992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27,0%</w:t>
            </w:r>
          </w:p>
        </w:tc>
        <w:tc>
          <w:tcPr>
            <w:tcW w:w="851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28,2%</w:t>
            </w:r>
          </w:p>
        </w:tc>
        <w:tc>
          <w:tcPr>
            <w:tcW w:w="1134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30,0%</w:t>
            </w:r>
          </w:p>
        </w:tc>
        <w:tc>
          <w:tcPr>
            <w:tcW w:w="992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37,5%</w:t>
            </w:r>
          </w:p>
        </w:tc>
        <w:tc>
          <w:tcPr>
            <w:tcW w:w="1134" w:type="dxa"/>
          </w:tcPr>
          <w:p w:rsidR="0090708B" w:rsidRDefault="0090708B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38,7%</w:t>
            </w:r>
          </w:p>
        </w:tc>
        <w:tc>
          <w:tcPr>
            <w:tcW w:w="851" w:type="dxa"/>
          </w:tcPr>
          <w:p w:rsidR="0090708B" w:rsidRDefault="003F092D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31,5%</w:t>
            </w:r>
          </w:p>
        </w:tc>
        <w:tc>
          <w:tcPr>
            <w:tcW w:w="992" w:type="dxa"/>
          </w:tcPr>
          <w:p w:rsidR="0090708B" w:rsidRDefault="003F092D" w:rsidP="005C4C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33,5%</w:t>
            </w:r>
          </w:p>
        </w:tc>
      </w:tr>
    </w:tbl>
    <w:p w:rsidR="00B625EF" w:rsidRDefault="00B625EF" w:rsidP="00B625EF">
      <w:pPr>
        <w:tabs>
          <w:tab w:val="left" w:pos="709"/>
          <w:tab w:val="left" w:pos="1134"/>
        </w:tabs>
        <w:jc w:val="center"/>
        <w:rPr>
          <w:b/>
          <w:bCs/>
          <w:sz w:val="24"/>
          <w:szCs w:val="24"/>
        </w:rPr>
      </w:pPr>
    </w:p>
    <w:p w:rsidR="00043B31" w:rsidRPr="00145E92" w:rsidRDefault="0086293D" w:rsidP="00145E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сравнении с 2015 годом</w:t>
      </w:r>
      <w:r w:rsidR="003F092D">
        <w:rPr>
          <w:sz w:val="24"/>
          <w:szCs w:val="24"/>
        </w:rPr>
        <w:t xml:space="preserve"> </w:t>
      </w:r>
      <w:r w:rsidR="00DA1586">
        <w:rPr>
          <w:sz w:val="24"/>
          <w:szCs w:val="24"/>
        </w:rPr>
        <w:t xml:space="preserve">  отмечается незначительное</w:t>
      </w:r>
      <w:r>
        <w:rPr>
          <w:sz w:val="24"/>
          <w:szCs w:val="24"/>
        </w:rPr>
        <w:t xml:space="preserve"> увеличение </w:t>
      </w:r>
      <w:r w:rsidR="00DA1586">
        <w:rPr>
          <w:sz w:val="24"/>
          <w:szCs w:val="24"/>
        </w:rPr>
        <w:t xml:space="preserve"> коэффициента бюджетной зависимости  </w:t>
      </w:r>
      <w:r w:rsidR="003F092D">
        <w:rPr>
          <w:sz w:val="24"/>
          <w:szCs w:val="24"/>
        </w:rPr>
        <w:t xml:space="preserve"> Томского района</w:t>
      </w:r>
      <w:r w:rsidR="00DA1586">
        <w:rPr>
          <w:sz w:val="24"/>
          <w:szCs w:val="24"/>
        </w:rPr>
        <w:t xml:space="preserve"> от финансовой помощи из областного бюджета</w:t>
      </w:r>
      <w:r w:rsidR="00145E92">
        <w:rPr>
          <w:sz w:val="24"/>
          <w:szCs w:val="24"/>
        </w:rPr>
        <w:t xml:space="preserve">. </w:t>
      </w:r>
    </w:p>
    <w:p w:rsidR="00043B31" w:rsidRDefault="00043B31" w:rsidP="00B625EF">
      <w:pPr>
        <w:tabs>
          <w:tab w:val="left" w:pos="709"/>
          <w:tab w:val="left" w:pos="1134"/>
        </w:tabs>
        <w:jc w:val="center"/>
        <w:rPr>
          <w:b/>
          <w:bCs/>
          <w:sz w:val="24"/>
          <w:szCs w:val="24"/>
        </w:rPr>
      </w:pPr>
    </w:p>
    <w:p w:rsidR="00B625EF" w:rsidRDefault="00B625EF" w:rsidP="00B625EF">
      <w:pPr>
        <w:tabs>
          <w:tab w:val="left" w:pos="709"/>
          <w:tab w:val="left" w:pos="113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Анализ </w:t>
      </w:r>
      <w:proofErr w:type="gramStart"/>
      <w:r>
        <w:rPr>
          <w:b/>
          <w:bCs/>
          <w:sz w:val="24"/>
          <w:szCs w:val="24"/>
        </w:rPr>
        <w:t>исполнения показателей доходной части бюджета района</w:t>
      </w:r>
      <w:proofErr w:type="gramEnd"/>
      <w:r>
        <w:rPr>
          <w:b/>
          <w:bCs/>
          <w:sz w:val="24"/>
          <w:szCs w:val="24"/>
        </w:rPr>
        <w:t>.</w:t>
      </w:r>
    </w:p>
    <w:p w:rsidR="00B625EF" w:rsidRDefault="00B625EF" w:rsidP="00B625EF">
      <w:pPr>
        <w:pStyle w:val="a4"/>
        <w:spacing w:before="0" w:beforeAutospacing="0" w:after="0" w:afterAutospacing="0" w:line="0" w:lineRule="atLeast"/>
        <w:jc w:val="center"/>
        <w:rPr>
          <w:b/>
          <w:bCs/>
        </w:rPr>
      </w:pPr>
    </w:p>
    <w:p w:rsidR="00B625EF" w:rsidRDefault="00B625EF" w:rsidP="00B625EF">
      <w:pPr>
        <w:pStyle w:val="a4"/>
        <w:spacing w:before="0" w:beforeAutospacing="0" w:after="0" w:afterAutospacing="0" w:line="0" w:lineRule="atLeast"/>
        <w:jc w:val="center"/>
        <w:rPr>
          <w:color w:val="000000"/>
        </w:rPr>
      </w:pPr>
      <w:r>
        <w:rPr>
          <w:color w:val="000000"/>
        </w:rPr>
        <w:t>Исполнение бюджета То</w:t>
      </w:r>
      <w:r w:rsidR="002C0D9D">
        <w:rPr>
          <w:color w:val="000000"/>
        </w:rPr>
        <w:t>мского района по доходам за 2015 и 2016</w:t>
      </w:r>
      <w:r>
        <w:rPr>
          <w:color w:val="000000"/>
        </w:rPr>
        <w:t xml:space="preserve"> годы.</w:t>
      </w:r>
    </w:p>
    <w:p w:rsidR="00B625EF" w:rsidRDefault="00B625EF" w:rsidP="00B625EF">
      <w:pPr>
        <w:pStyle w:val="a4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</w:p>
    <w:p w:rsidR="00B625EF" w:rsidRDefault="00B625EF" w:rsidP="00B625EF">
      <w:pPr>
        <w:pStyle w:val="a4"/>
        <w:spacing w:before="0" w:beforeAutospacing="0" w:after="0" w:afterAutospacing="0" w:line="0" w:lineRule="atLeast"/>
        <w:ind w:firstLine="709"/>
        <w:jc w:val="both"/>
      </w:pPr>
      <w:r>
        <w:t>Таблица 3                                                                                                          (тыс. руб.)</w:t>
      </w:r>
    </w:p>
    <w:tbl>
      <w:tblPr>
        <w:tblStyle w:val="afb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709"/>
        <w:gridCol w:w="1417"/>
        <w:gridCol w:w="1418"/>
        <w:gridCol w:w="708"/>
        <w:gridCol w:w="851"/>
        <w:gridCol w:w="1276"/>
      </w:tblGrid>
      <w:tr w:rsidR="00B625EF" w:rsidRPr="0087394F" w:rsidTr="00D71B65">
        <w:tc>
          <w:tcPr>
            <w:tcW w:w="2518" w:type="dxa"/>
            <w:vMerge w:val="restart"/>
            <w:hideMark/>
          </w:tcPr>
          <w:p w:rsidR="00B625EF" w:rsidRPr="00E95391" w:rsidRDefault="00B625EF" w:rsidP="005C4C7C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95391">
              <w:rPr>
                <w:color w:val="000000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B625EF" w:rsidRPr="00E95391" w:rsidRDefault="002C0D9D" w:rsidP="005C4C7C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2015</w:t>
            </w:r>
            <w:r w:rsidR="00B625EF" w:rsidRPr="00E95391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4394" w:type="dxa"/>
            <w:gridSpan w:val="4"/>
            <w:hideMark/>
          </w:tcPr>
          <w:p w:rsidR="00B625EF" w:rsidRPr="00E95391" w:rsidRDefault="002C0D9D" w:rsidP="005C4C7C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2016</w:t>
            </w:r>
            <w:r w:rsidR="00B625EF" w:rsidRPr="00E95391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276" w:type="dxa"/>
            <w:vMerge w:val="restart"/>
            <w:hideMark/>
          </w:tcPr>
          <w:p w:rsidR="00B625EF" w:rsidRDefault="00B625EF" w:rsidP="005C4C7C">
            <w:pPr>
              <w:pStyle w:val="a4"/>
              <w:spacing w:before="0" w:beforeAutospacing="0" w:after="0" w:afterAutospacing="0" w:line="0" w:lineRule="atLeast"/>
              <w:ind w:left="-108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95391">
              <w:rPr>
                <w:color w:val="000000"/>
                <w:sz w:val="20"/>
                <w:szCs w:val="20"/>
                <w:lang w:eastAsia="en-US"/>
              </w:rPr>
              <w:t>Отклоне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  <w:p w:rsidR="00B625EF" w:rsidRPr="00E95391" w:rsidRDefault="002C0D9D" w:rsidP="005C4C7C">
            <w:pPr>
              <w:pStyle w:val="a4"/>
              <w:spacing w:before="0" w:beforeAutospacing="0" w:after="0" w:afterAutospacing="0" w:line="0" w:lineRule="atLeast"/>
              <w:ind w:left="-108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ние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факта 2016 года от факта 2015</w:t>
            </w:r>
            <w:r w:rsidR="00B625EF" w:rsidRPr="00E95391">
              <w:rPr>
                <w:color w:val="000000"/>
                <w:sz w:val="20"/>
                <w:szCs w:val="20"/>
                <w:lang w:eastAsia="en-US"/>
              </w:rPr>
              <w:t xml:space="preserve"> года</w:t>
            </w:r>
          </w:p>
        </w:tc>
      </w:tr>
      <w:tr w:rsidR="00B625EF" w:rsidRPr="0087394F" w:rsidTr="00D71B65">
        <w:tc>
          <w:tcPr>
            <w:tcW w:w="2518" w:type="dxa"/>
            <w:vMerge/>
            <w:hideMark/>
          </w:tcPr>
          <w:p w:rsidR="00B625EF" w:rsidRPr="00E95391" w:rsidRDefault="00B625EF" w:rsidP="005C4C7C">
            <w:pPr>
              <w:rPr>
                <w:color w:val="000000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B625EF" w:rsidRPr="00E95391" w:rsidRDefault="00B625EF" w:rsidP="005C4C7C">
            <w:pPr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vMerge w:val="restart"/>
            <w:hideMark/>
          </w:tcPr>
          <w:p w:rsidR="00B625EF" w:rsidRPr="00E95391" w:rsidRDefault="00B625EF" w:rsidP="005C4C7C">
            <w:pPr>
              <w:pStyle w:val="a4"/>
              <w:spacing w:before="0" w:beforeAutospacing="0" w:after="0" w:afterAutospacing="0" w:line="0" w:lineRule="atLeast"/>
              <w:ind w:left="-76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95391">
              <w:rPr>
                <w:color w:val="000000"/>
                <w:sz w:val="20"/>
                <w:szCs w:val="20"/>
                <w:lang w:eastAsia="en-US"/>
              </w:rPr>
              <w:t>Уточненный план</w:t>
            </w:r>
          </w:p>
        </w:tc>
        <w:tc>
          <w:tcPr>
            <w:tcW w:w="2977" w:type="dxa"/>
            <w:gridSpan w:val="3"/>
            <w:hideMark/>
          </w:tcPr>
          <w:p w:rsidR="00B625EF" w:rsidRPr="00E95391" w:rsidRDefault="00B625EF" w:rsidP="005C4C7C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95391">
              <w:rPr>
                <w:color w:val="000000"/>
                <w:sz w:val="20"/>
                <w:szCs w:val="20"/>
                <w:lang w:eastAsia="en-US"/>
              </w:rPr>
              <w:t>Исполнение</w:t>
            </w:r>
          </w:p>
        </w:tc>
        <w:tc>
          <w:tcPr>
            <w:tcW w:w="1276" w:type="dxa"/>
            <w:vMerge/>
            <w:hideMark/>
          </w:tcPr>
          <w:p w:rsidR="00B625EF" w:rsidRPr="0087394F" w:rsidRDefault="00B625EF" w:rsidP="005C4C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625EF" w:rsidRPr="0087394F" w:rsidTr="00D71B65">
        <w:tc>
          <w:tcPr>
            <w:tcW w:w="2518" w:type="dxa"/>
            <w:vMerge/>
            <w:hideMark/>
          </w:tcPr>
          <w:p w:rsidR="00B625EF" w:rsidRPr="00E95391" w:rsidRDefault="00B625EF" w:rsidP="005C4C7C">
            <w:pPr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hideMark/>
          </w:tcPr>
          <w:p w:rsidR="00B625EF" w:rsidRPr="00E95391" w:rsidRDefault="00B625EF" w:rsidP="005C4C7C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95391">
              <w:rPr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hideMark/>
          </w:tcPr>
          <w:p w:rsidR="00B625EF" w:rsidRPr="00E95391" w:rsidRDefault="00B625EF" w:rsidP="005C4C7C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95391">
              <w:rPr>
                <w:color w:val="000000"/>
                <w:sz w:val="20"/>
                <w:szCs w:val="20"/>
                <w:lang w:eastAsia="en-US"/>
              </w:rPr>
              <w:t>Уд</w:t>
            </w:r>
            <w:proofErr w:type="gramStart"/>
            <w:r w:rsidRPr="00E95391"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E9539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95391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E95391">
              <w:rPr>
                <w:color w:val="000000"/>
                <w:sz w:val="20"/>
                <w:szCs w:val="20"/>
                <w:lang w:eastAsia="en-US"/>
              </w:rPr>
              <w:t>ес, %</w:t>
            </w:r>
          </w:p>
        </w:tc>
        <w:tc>
          <w:tcPr>
            <w:tcW w:w="1417" w:type="dxa"/>
            <w:vMerge/>
            <w:hideMark/>
          </w:tcPr>
          <w:p w:rsidR="00B625EF" w:rsidRPr="00E95391" w:rsidRDefault="00B625EF" w:rsidP="005C4C7C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hideMark/>
          </w:tcPr>
          <w:p w:rsidR="00B625EF" w:rsidRPr="00E95391" w:rsidRDefault="00B625EF" w:rsidP="005C4C7C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95391">
              <w:rPr>
                <w:color w:val="000000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8" w:type="dxa"/>
            <w:hideMark/>
          </w:tcPr>
          <w:p w:rsidR="00B625EF" w:rsidRDefault="00B625EF" w:rsidP="005C4C7C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Уд.</w:t>
            </w:r>
          </w:p>
          <w:p w:rsidR="00B625EF" w:rsidRPr="00E95391" w:rsidRDefault="00B625EF" w:rsidP="005C4C7C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95391">
              <w:rPr>
                <w:color w:val="000000"/>
                <w:sz w:val="20"/>
                <w:szCs w:val="20"/>
                <w:lang w:eastAsia="en-US"/>
              </w:rPr>
              <w:t>вес, %</w:t>
            </w:r>
          </w:p>
        </w:tc>
        <w:tc>
          <w:tcPr>
            <w:tcW w:w="851" w:type="dxa"/>
            <w:hideMark/>
          </w:tcPr>
          <w:p w:rsidR="00B625EF" w:rsidRDefault="00B625EF" w:rsidP="005C4C7C">
            <w:pPr>
              <w:pStyle w:val="a4"/>
              <w:spacing w:before="0" w:beforeAutospacing="0" w:after="0" w:afterAutospacing="0" w:line="0" w:lineRule="atLeast"/>
              <w:ind w:left="-142" w:right="-108" w:firstLine="3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</w:p>
          <w:p w:rsidR="00B625EF" w:rsidRPr="00E95391" w:rsidRDefault="00B625EF" w:rsidP="005C4C7C">
            <w:pPr>
              <w:pStyle w:val="a4"/>
              <w:spacing w:before="0" w:beforeAutospacing="0" w:after="0" w:afterAutospacing="0" w:line="0" w:lineRule="atLeast"/>
              <w:ind w:left="-142" w:right="-108" w:firstLine="3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не</w:t>
            </w:r>
            <w:r w:rsidRPr="00E95391">
              <w:rPr>
                <w:color w:val="000000"/>
                <w:sz w:val="20"/>
                <w:szCs w:val="20"/>
                <w:lang w:eastAsia="en-US"/>
              </w:rPr>
              <w:t>ние</w:t>
            </w:r>
            <w:proofErr w:type="spellEnd"/>
            <w:r w:rsidRPr="00E95391">
              <w:rPr>
                <w:color w:val="000000"/>
                <w:sz w:val="20"/>
                <w:szCs w:val="20"/>
                <w:lang w:eastAsia="en-US"/>
              </w:rPr>
              <w:t xml:space="preserve">  к уточнен</w:t>
            </w:r>
            <w:proofErr w:type="gramStart"/>
            <w:r w:rsidRPr="00E95391">
              <w:rPr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Pr="00E95391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95391">
              <w:rPr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E95391">
              <w:rPr>
                <w:color w:val="000000"/>
                <w:sz w:val="20"/>
                <w:szCs w:val="20"/>
                <w:lang w:eastAsia="en-US"/>
              </w:rPr>
              <w:t>лану, %</w:t>
            </w:r>
          </w:p>
        </w:tc>
        <w:tc>
          <w:tcPr>
            <w:tcW w:w="1276" w:type="dxa"/>
            <w:vMerge/>
            <w:hideMark/>
          </w:tcPr>
          <w:p w:rsidR="00B625EF" w:rsidRPr="0087394F" w:rsidRDefault="00B625EF" w:rsidP="005C4C7C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B625EF" w:rsidRPr="0087394F" w:rsidTr="00D71B65">
        <w:tc>
          <w:tcPr>
            <w:tcW w:w="2518" w:type="dxa"/>
            <w:hideMark/>
          </w:tcPr>
          <w:p w:rsidR="00B625EF" w:rsidRPr="0087394F" w:rsidRDefault="00B625EF" w:rsidP="005C4C7C">
            <w:pPr>
              <w:pStyle w:val="a4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 w:rsidRPr="0087394F">
              <w:rPr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hideMark/>
          </w:tcPr>
          <w:p w:rsidR="00B625EF" w:rsidRPr="0087394F" w:rsidRDefault="00B625EF" w:rsidP="005C4C7C">
            <w:pPr>
              <w:spacing w:line="276" w:lineRule="auto"/>
              <w:ind w:left="-42" w:right="-97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B625EF" w:rsidRPr="0087394F" w:rsidRDefault="00B625EF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hideMark/>
          </w:tcPr>
          <w:p w:rsidR="00B625EF" w:rsidRPr="0087394F" w:rsidRDefault="00B625EF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hideMark/>
          </w:tcPr>
          <w:p w:rsidR="00B625EF" w:rsidRPr="0087394F" w:rsidRDefault="00B625EF" w:rsidP="005C4C7C">
            <w:pPr>
              <w:spacing w:line="276" w:lineRule="auto"/>
              <w:ind w:left="-131" w:right="-165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hideMark/>
          </w:tcPr>
          <w:p w:rsidR="00B625EF" w:rsidRPr="0087394F" w:rsidRDefault="00B625EF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hideMark/>
          </w:tcPr>
          <w:p w:rsidR="00B625EF" w:rsidRPr="0087394F" w:rsidRDefault="00B625EF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hideMark/>
          </w:tcPr>
          <w:p w:rsidR="00B625EF" w:rsidRPr="0087394F" w:rsidRDefault="00B625EF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45596A">
              <w:rPr>
                <w:b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ind w:left="-131" w:right="-165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/>
                <w:bCs/>
                <w:color w:val="000000"/>
                <w:sz w:val="24"/>
                <w:szCs w:val="24"/>
                <w:lang w:eastAsia="en-US"/>
              </w:rPr>
              <w:t>1 835 622,8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</w:tcPr>
          <w:p w:rsidR="002C0D9D" w:rsidRPr="0087394F" w:rsidRDefault="000F5F8D" w:rsidP="005C4C7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1959146,7</w:t>
            </w:r>
          </w:p>
        </w:tc>
        <w:tc>
          <w:tcPr>
            <w:tcW w:w="1418" w:type="dxa"/>
          </w:tcPr>
          <w:p w:rsidR="002C0D9D" w:rsidRPr="0087394F" w:rsidRDefault="000F5F8D" w:rsidP="005C4C7C">
            <w:pPr>
              <w:spacing w:line="276" w:lineRule="auto"/>
              <w:ind w:left="-131" w:right="-165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1982521,6</w:t>
            </w:r>
          </w:p>
        </w:tc>
        <w:tc>
          <w:tcPr>
            <w:tcW w:w="708" w:type="dxa"/>
          </w:tcPr>
          <w:p w:rsidR="002C0D9D" w:rsidRPr="0087394F" w:rsidRDefault="00E634A2" w:rsidP="005C4C7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101,2</w:t>
            </w:r>
          </w:p>
        </w:tc>
        <w:tc>
          <w:tcPr>
            <w:tcW w:w="1276" w:type="dxa"/>
          </w:tcPr>
          <w:p w:rsidR="002C0D9D" w:rsidRPr="00647017" w:rsidRDefault="00647017" w:rsidP="005C4C7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146898,8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45596A">
              <w:rPr>
                <w:b/>
                <w:sz w:val="22"/>
                <w:szCs w:val="22"/>
                <w:lang w:eastAsia="en-US"/>
              </w:rPr>
              <w:t xml:space="preserve">Налоговые и </w:t>
            </w:r>
            <w:proofErr w:type="spellStart"/>
            <w:proofErr w:type="gramStart"/>
            <w:r w:rsidRPr="0045596A">
              <w:rPr>
                <w:b/>
                <w:sz w:val="22"/>
                <w:szCs w:val="22"/>
                <w:lang w:eastAsia="en-US"/>
              </w:rPr>
              <w:t>нена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</w:t>
            </w:r>
            <w:r w:rsidRPr="0045596A">
              <w:rPr>
                <w:b/>
                <w:sz w:val="22"/>
                <w:szCs w:val="22"/>
                <w:lang w:eastAsia="en-US"/>
              </w:rPr>
              <w:t>логовые</w:t>
            </w:r>
            <w:proofErr w:type="gramEnd"/>
            <w:r w:rsidRPr="0045596A">
              <w:rPr>
                <w:b/>
                <w:sz w:val="22"/>
                <w:szCs w:val="22"/>
                <w:lang w:eastAsia="en-US"/>
              </w:rPr>
              <w:t xml:space="preserve"> доходы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ind w:left="-131" w:right="-165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/>
                <w:bCs/>
                <w:color w:val="000000"/>
                <w:sz w:val="24"/>
                <w:szCs w:val="24"/>
                <w:lang w:eastAsia="en-US"/>
              </w:rPr>
              <w:t>372 432,3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/>
                <w:color w:val="000000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1417" w:type="dxa"/>
          </w:tcPr>
          <w:p w:rsidR="002C0D9D" w:rsidRPr="0087394F" w:rsidRDefault="00D257D0" w:rsidP="005C4C7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327074,9</w:t>
            </w:r>
          </w:p>
        </w:tc>
        <w:tc>
          <w:tcPr>
            <w:tcW w:w="1418" w:type="dxa"/>
          </w:tcPr>
          <w:p w:rsidR="002C0D9D" w:rsidRPr="0087394F" w:rsidRDefault="00C30763" w:rsidP="005C4C7C">
            <w:pPr>
              <w:spacing w:line="276" w:lineRule="auto"/>
              <w:ind w:left="-131" w:right="-165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356492,8</w:t>
            </w:r>
          </w:p>
        </w:tc>
        <w:tc>
          <w:tcPr>
            <w:tcW w:w="708" w:type="dxa"/>
          </w:tcPr>
          <w:p w:rsidR="002C0D9D" w:rsidRPr="0087394F" w:rsidRDefault="00D94274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109,0</w:t>
            </w:r>
          </w:p>
        </w:tc>
        <w:tc>
          <w:tcPr>
            <w:tcW w:w="1276" w:type="dxa"/>
          </w:tcPr>
          <w:p w:rsidR="002C0D9D" w:rsidRPr="00647017" w:rsidRDefault="00647017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-15939,5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45596A"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/>
                <w:bCs/>
                <w:color w:val="000000"/>
                <w:sz w:val="24"/>
                <w:szCs w:val="24"/>
                <w:lang w:eastAsia="en-US"/>
              </w:rPr>
              <w:t>267 576,9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/>
                <w:bCs/>
                <w:color w:val="000000"/>
                <w:sz w:val="24"/>
                <w:szCs w:val="24"/>
                <w:lang w:eastAsia="en-US"/>
              </w:rPr>
              <w:t>14,6</w:t>
            </w:r>
          </w:p>
        </w:tc>
        <w:tc>
          <w:tcPr>
            <w:tcW w:w="1417" w:type="dxa"/>
          </w:tcPr>
          <w:p w:rsidR="002C0D9D" w:rsidRPr="0087394F" w:rsidRDefault="00544B51" w:rsidP="005C4C7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261672,8</w:t>
            </w:r>
          </w:p>
        </w:tc>
        <w:tc>
          <w:tcPr>
            <w:tcW w:w="1418" w:type="dxa"/>
          </w:tcPr>
          <w:p w:rsidR="002C0D9D" w:rsidRPr="0087394F" w:rsidRDefault="00544B51" w:rsidP="005C4C7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270845,9</w:t>
            </w:r>
          </w:p>
        </w:tc>
        <w:tc>
          <w:tcPr>
            <w:tcW w:w="708" w:type="dxa"/>
          </w:tcPr>
          <w:p w:rsidR="002C0D9D" w:rsidRPr="0087394F" w:rsidRDefault="00D94274" w:rsidP="005C4C7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103,5</w:t>
            </w:r>
          </w:p>
        </w:tc>
        <w:tc>
          <w:tcPr>
            <w:tcW w:w="1276" w:type="dxa"/>
          </w:tcPr>
          <w:p w:rsidR="002C0D9D" w:rsidRPr="00647017" w:rsidRDefault="00647017" w:rsidP="005C4C7C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3269,0</w:t>
            </w:r>
          </w:p>
        </w:tc>
      </w:tr>
      <w:tr w:rsidR="00C30763" w:rsidRPr="0087394F" w:rsidTr="00D71B65">
        <w:tc>
          <w:tcPr>
            <w:tcW w:w="2518" w:type="dxa"/>
            <w:hideMark/>
          </w:tcPr>
          <w:p w:rsidR="00C30763" w:rsidRPr="0045596A" w:rsidRDefault="00C30763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C30763" w:rsidRPr="0087394F" w:rsidRDefault="00C30763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221 660,1</w:t>
            </w:r>
          </w:p>
        </w:tc>
        <w:tc>
          <w:tcPr>
            <w:tcW w:w="709" w:type="dxa"/>
          </w:tcPr>
          <w:p w:rsidR="00C30763" w:rsidRPr="0087394F" w:rsidRDefault="00C30763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12,1</w:t>
            </w:r>
          </w:p>
        </w:tc>
        <w:tc>
          <w:tcPr>
            <w:tcW w:w="1417" w:type="dxa"/>
          </w:tcPr>
          <w:p w:rsidR="00C30763" w:rsidRPr="00C30763" w:rsidRDefault="00C30763" w:rsidP="00144FF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30763">
              <w:rPr>
                <w:bCs/>
                <w:color w:val="000000"/>
                <w:sz w:val="24"/>
                <w:szCs w:val="24"/>
                <w:lang w:eastAsia="en-US"/>
              </w:rPr>
              <w:t>212951,3</w:t>
            </w:r>
          </w:p>
        </w:tc>
        <w:tc>
          <w:tcPr>
            <w:tcW w:w="1418" w:type="dxa"/>
          </w:tcPr>
          <w:p w:rsidR="00C30763" w:rsidRPr="00C30763" w:rsidRDefault="00C30763" w:rsidP="00144FF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30763">
              <w:rPr>
                <w:bCs/>
                <w:color w:val="000000"/>
                <w:sz w:val="24"/>
                <w:szCs w:val="24"/>
                <w:lang w:eastAsia="en-US"/>
              </w:rPr>
              <w:t>217657,2</w:t>
            </w:r>
          </w:p>
        </w:tc>
        <w:tc>
          <w:tcPr>
            <w:tcW w:w="708" w:type="dxa"/>
          </w:tcPr>
          <w:p w:rsidR="00C30763" w:rsidRPr="0087394F" w:rsidRDefault="00D94274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851" w:type="dxa"/>
          </w:tcPr>
          <w:p w:rsidR="00C30763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102,2</w:t>
            </w:r>
          </w:p>
        </w:tc>
        <w:tc>
          <w:tcPr>
            <w:tcW w:w="1276" w:type="dxa"/>
          </w:tcPr>
          <w:p w:rsidR="00C30763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-4002,9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26 846,5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417" w:type="dxa"/>
          </w:tcPr>
          <w:p w:rsidR="002C0D9D" w:rsidRPr="0087394F" w:rsidRDefault="00C30763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30980,8</w:t>
            </w:r>
          </w:p>
        </w:tc>
        <w:tc>
          <w:tcPr>
            <w:tcW w:w="1418" w:type="dxa"/>
          </w:tcPr>
          <w:p w:rsidR="002C0D9D" w:rsidRPr="0087394F" w:rsidRDefault="00544B51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31414,0</w:t>
            </w:r>
          </w:p>
        </w:tc>
        <w:tc>
          <w:tcPr>
            <w:tcW w:w="708" w:type="dxa"/>
          </w:tcPr>
          <w:p w:rsidR="002C0D9D" w:rsidRPr="0087394F" w:rsidRDefault="00D94274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101,4</w:t>
            </w:r>
          </w:p>
        </w:tc>
        <w:tc>
          <w:tcPr>
            <w:tcW w:w="1276" w:type="dxa"/>
          </w:tcPr>
          <w:p w:rsidR="002C0D9D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4567,5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 xml:space="preserve">Акцизы на </w:t>
            </w:r>
            <w:proofErr w:type="gramStart"/>
            <w:r w:rsidRPr="0045596A">
              <w:rPr>
                <w:sz w:val="22"/>
                <w:szCs w:val="22"/>
                <w:lang w:eastAsia="en-US"/>
              </w:rPr>
              <w:t>авто-мобильный</w:t>
            </w:r>
            <w:proofErr w:type="gramEnd"/>
            <w:r w:rsidRPr="0045596A">
              <w:rPr>
                <w:sz w:val="22"/>
                <w:szCs w:val="22"/>
                <w:lang w:eastAsia="en-US"/>
              </w:rPr>
              <w:t xml:space="preserve"> и пря-</w:t>
            </w:r>
            <w:proofErr w:type="spellStart"/>
            <w:r w:rsidRPr="0045596A">
              <w:rPr>
                <w:sz w:val="22"/>
                <w:szCs w:val="22"/>
                <w:lang w:eastAsia="en-US"/>
              </w:rPr>
              <w:t>могонный</w:t>
            </w:r>
            <w:proofErr w:type="spellEnd"/>
            <w:r w:rsidRPr="0045596A">
              <w:rPr>
                <w:sz w:val="22"/>
                <w:szCs w:val="22"/>
                <w:lang w:eastAsia="en-US"/>
              </w:rPr>
              <w:t xml:space="preserve"> бензин, </w:t>
            </w:r>
            <w:r w:rsidRPr="0045596A">
              <w:rPr>
                <w:sz w:val="22"/>
                <w:szCs w:val="22"/>
                <w:lang w:eastAsia="en-US"/>
              </w:rPr>
              <w:lastRenderedPageBreak/>
              <w:t>дизельное топливо и моторные масла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lastRenderedPageBreak/>
              <w:t>8251,1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17" w:type="dxa"/>
          </w:tcPr>
          <w:p w:rsidR="002C0D9D" w:rsidRPr="0087394F" w:rsidRDefault="00C30763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11604,6</w:t>
            </w:r>
          </w:p>
        </w:tc>
        <w:tc>
          <w:tcPr>
            <w:tcW w:w="1418" w:type="dxa"/>
          </w:tcPr>
          <w:p w:rsidR="002C0D9D" w:rsidRPr="0087394F" w:rsidRDefault="00C30763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12209,6</w:t>
            </w:r>
          </w:p>
        </w:tc>
        <w:tc>
          <w:tcPr>
            <w:tcW w:w="708" w:type="dxa"/>
          </w:tcPr>
          <w:p w:rsidR="002C0D9D" w:rsidRPr="0087394F" w:rsidRDefault="00D94274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105,2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3958,5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lastRenderedPageBreak/>
              <w:t>НДПИ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10 785,4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417" w:type="dxa"/>
          </w:tcPr>
          <w:p w:rsidR="002C0D9D" w:rsidRPr="0087394F" w:rsidRDefault="00C30763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6136,1</w:t>
            </w:r>
          </w:p>
        </w:tc>
        <w:tc>
          <w:tcPr>
            <w:tcW w:w="1418" w:type="dxa"/>
          </w:tcPr>
          <w:p w:rsidR="002C0D9D" w:rsidRPr="0087394F" w:rsidRDefault="00C30763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9559,9</w:t>
            </w:r>
          </w:p>
        </w:tc>
        <w:tc>
          <w:tcPr>
            <w:tcW w:w="708" w:type="dxa"/>
          </w:tcPr>
          <w:p w:rsidR="002C0D9D" w:rsidRPr="0087394F" w:rsidRDefault="00D94274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155,8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-1225,5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 xml:space="preserve">адолженность и перерасчеты по </w:t>
            </w:r>
            <w:proofErr w:type="gramStart"/>
            <w:r>
              <w:rPr>
                <w:sz w:val="22"/>
                <w:szCs w:val="22"/>
                <w:lang w:eastAsia="en-US"/>
              </w:rPr>
              <w:t>от-</w:t>
            </w:r>
            <w:proofErr w:type="spellStart"/>
            <w:r w:rsidRPr="0045596A">
              <w:rPr>
                <w:sz w:val="22"/>
                <w:szCs w:val="22"/>
                <w:lang w:eastAsia="en-US"/>
              </w:rPr>
              <w:t>мененным</w:t>
            </w:r>
            <w:proofErr w:type="spellEnd"/>
            <w:proofErr w:type="gramEnd"/>
            <w:r w:rsidRPr="0045596A">
              <w:rPr>
                <w:sz w:val="22"/>
                <w:szCs w:val="22"/>
                <w:lang w:eastAsia="en-US"/>
              </w:rPr>
              <w:t xml:space="preserve"> налогам, сборам и иным </w:t>
            </w:r>
            <w:proofErr w:type="spellStart"/>
            <w:r w:rsidRPr="0045596A">
              <w:rPr>
                <w:sz w:val="22"/>
                <w:szCs w:val="22"/>
                <w:lang w:eastAsia="en-US"/>
              </w:rPr>
              <w:t>обя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45596A">
              <w:rPr>
                <w:sz w:val="22"/>
                <w:szCs w:val="22"/>
                <w:lang w:eastAsia="en-US"/>
              </w:rPr>
              <w:t>зательным</w:t>
            </w:r>
            <w:proofErr w:type="spellEnd"/>
            <w:r w:rsidRPr="0045596A">
              <w:rPr>
                <w:sz w:val="22"/>
                <w:szCs w:val="22"/>
                <w:lang w:eastAsia="en-US"/>
              </w:rPr>
              <w:t xml:space="preserve"> платежам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417" w:type="dxa"/>
          </w:tcPr>
          <w:p w:rsidR="002C0D9D" w:rsidRPr="0087394F" w:rsidRDefault="00C30763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2C0D9D" w:rsidRPr="0087394F" w:rsidRDefault="00C30763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5,2</w:t>
            </w:r>
          </w:p>
        </w:tc>
        <w:tc>
          <w:tcPr>
            <w:tcW w:w="708" w:type="dxa"/>
          </w:tcPr>
          <w:p w:rsidR="002C0D9D" w:rsidRPr="0087394F" w:rsidRDefault="00D94274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-28,6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45596A"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/>
                <w:color w:val="000000"/>
                <w:sz w:val="24"/>
                <w:szCs w:val="24"/>
                <w:lang w:eastAsia="en-US"/>
              </w:rPr>
              <w:t>104 855,4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/>
                <w:color w:val="000000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417" w:type="dxa"/>
          </w:tcPr>
          <w:p w:rsidR="002C0D9D" w:rsidRPr="0087394F" w:rsidRDefault="00F03938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65402,1</w:t>
            </w:r>
          </w:p>
        </w:tc>
        <w:tc>
          <w:tcPr>
            <w:tcW w:w="1418" w:type="dxa"/>
          </w:tcPr>
          <w:p w:rsidR="002C0D9D" w:rsidRPr="0087394F" w:rsidRDefault="00F03938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85647,0</w:t>
            </w:r>
          </w:p>
        </w:tc>
        <w:tc>
          <w:tcPr>
            <w:tcW w:w="708" w:type="dxa"/>
          </w:tcPr>
          <w:p w:rsidR="002C0D9D" w:rsidRPr="0087394F" w:rsidRDefault="00D94274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131,0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-19208,4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F03938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получа</w:t>
            </w:r>
            <w:r w:rsidR="002C0D9D" w:rsidRPr="0045596A">
              <w:rPr>
                <w:sz w:val="22"/>
                <w:szCs w:val="22"/>
                <w:lang w:eastAsia="en-US"/>
              </w:rPr>
              <w:t>емые в виде арендной платы за земельные участки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69 680,0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417" w:type="dxa"/>
          </w:tcPr>
          <w:p w:rsidR="002C0D9D" w:rsidRPr="0087394F" w:rsidRDefault="00F03938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35704,0</w:t>
            </w:r>
          </w:p>
        </w:tc>
        <w:tc>
          <w:tcPr>
            <w:tcW w:w="1418" w:type="dxa"/>
          </w:tcPr>
          <w:p w:rsidR="002C0D9D" w:rsidRPr="0087394F" w:rsidRDefault="00F03938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38153,0</w:t>
            </w:r>
          </w:p>
        </w:tc>
        <w:tc>
          <w:tcPr>
            <w:tcW w:w="708" w:type="dxa"/>
          </w:tcPr>
          <w:p w:rsidR="002C0D9D" w:rsidRPr="0087394F" w:rsidRDefault="00D94274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106,9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-31527,0</w:t>
            </w:r>
          </w:p>
        </w:tc>
      </w:tr>
      <w:tr w:rsidR="002C0D9D" w:rsidRPr="0087394F" w:rsidTr="00D71B65">
        <w:tc>
          <w:tcPr>
            <w:tcW w:w="2518" w:type="dxa"/>
          </w:tcPr>
          <w:p w:rsidR="002C0D9D" w:rsidRPr="0045596A" w:rsidRDefault="00F03938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получа</w:t>
            </w:r>
            <w:r w:rsidR="002C0D9D" w:rsidRPr="0045596A">
              <w:rPr>
                <w:sz w:val="22"/>
                <w:szCs w:val="22"/>
                <w:lang w:eastAsia="en-US"/>
              </w:rPr>
              <w:t>емые в виде арендной платы, а также средства от п</w:t>
            </w:r>
            <w:r w:rsidR="0079296E">
              <w:rPr>
                <w:sz w:val="22"/>
                <w:szCs w:val="22"/>
                <w:lang w:eastAsia="en-US"/>
              </w:rPr>
              <w:t>родажи права на заключение дого</w:t>
            </w:r>
            <w:r w:rsidR="002C0D9D" w:rsidRPr="0045596A">
              <w:rPr>
                <w:sz w:val="22"/>
                <w:szCs w:val="22"/>
                <w:lang w:eastAsia="en-US"/>
              </w:rPr>
              <w:t>воров аренды за земли, находящиеся в собственности района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1287,8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1417" w:type="dxa"/>
          </w:tcPr>
          <w:p w:rsidR="002C0D9D" w:rsidRPr="0087394F" w:rsidRDefault="00020F9A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834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,</w:t>
            </w:r>
            <w:r w:rsidR="00F03938">
              <w:rPr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2C0D9D" w:rsidRPr="0087394F" w:rsidRDefault="00F03938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1328,7</w:t>
            </w:r>
          </w:p>
        </w:tc>
        <w:tc>
          <w:tcPr>
            <w:tcW w:w="708" w:type="dxa"/>
          </w:tcPr>
          <w:p w:rsidR="002C0D9D" w:rsidRPr="00D94274" w:rsidRDefault="00D94274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,</w:t>
            </w:r>
            <w:r w:rsidRPr="00D94274">
              <w:rPr>
                <w:bCs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159,3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40,9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>Доходы от сдачи в аренду имущества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2071,5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417" w:type="dxa"/>
          </w:tcPr>
          <w:p w:rsidR="002C0D9D" w:rsidRPr="0087394F" w:rsidRDefault="000F5F8D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1760,0</w:t>
            </w:r>
          </w:p>
        </w:tc>
        <w:tc>
          <w:tcPr>
            <w:tcW w:w="1418" w:type="dxa"/>
          </w:tcPr>
          <w:p w:rsidR="002C0D9D" w:rsidRPr="0087394F" w:rsidRDefault="000F5F8D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1907,4</w:t>
            </w:r>
          </w:p>
        </w:tc>
        <w:tc>
          <w:tcPr>
            <w:tcW w:w="708" w:type="dxa"/>
          </w:tcPr>
          <w:p w:rsidR="002C0D9D" w:rsidRPr="00D94274" w:rsidRDefault="00D94274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0,01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108,4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-164,1</w:t>
            </w:r>
          </w:p>
        </w:tc>
      </w:tr>
      <w:tr w:rsidR="002C0D9D" w:rsidRPr="0087394F" w:rsidTr="00D71B65">
        <w:tc>
          <w:tcPr>
            <w:tcW w:w="2518" w:type="dxa"/>
          </w:tcPr>
          <w:p w:rsidR="002C0D9D" w:rsidRPr="0045596A" w:rsidRDefault="00F03938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Плата по соглашению об уста</w:t>
            </w:r>
            <w:r w:rsidR="002C0D9D" w:rsidRPr="0045596A">
              <w:rPr>
                <w:sz w:val="22"/>
                <w:szCs w:val="22"/>
                <w:lang w:eastAsia="en-US"/>
              </w:rPr>
              <w:t>новлении сервитута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2C0D9D" w:rsidRPr="0087394F" w:rsidRDefault="000F5F8D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2C0D9D" w:rsidRPr="0087394F" w:rsidRDefault="000F5F8D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5,8</w:t>
            </w:r>
          </w:p>
        </w:tc>
        <w:tc>
          <w:tcPr>
            <w:tcW w:w="708" w:type="dxa"/>
          </w:tcPr>
          <w:p w:rsidR="002C0D9D" w:rsidRPr="00D94274" w:rsidRDefault="00D94274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</w:tcPr>
          <w:p w:rsidR="002C0D9D" w:rsidRPr="0092029D" w:rsidRDefault="0092029D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6210,0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417" w:type="dxa"/>
          </w:tcPr>
          <w:p w:rsidR="002C0D9D" w:rsidRPr="0087394F" w:rsidRDefault="000F5F8D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10016,1</w:t>
            </w:r>
          </w:p>
        </w:tc>
        <w:tc>
          <w:tcPr>
            <w:tcW w:w="1418" w:type="dxa"/>
          </w:tcPr>
          <w:p w:rsidR="002C0D9D" w:rsidRPr="0087394F" w:rsidRDefault="000F5F8D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19222,7</w:t>
            </w:r>
          </w:p>
        </w:tc>
        <w:tc>
          <w:tcPr>
            <w:tcW w:w="708" w:type="dxa"/>
          </w:tcPr>
          <w:p w:rsidR="002C0D9D" w:rsidRPr="00D94274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1,0</w:t>
            </w:r>
          </w:p>
        </w:tc>
        <w:tc>
          <w:tcPr>
            <w:tcW w:w="851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191,9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13012,7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>Доходы от продажи земель</w:t>
            </w:r>
            <w:r>
              <w:rPr>
                <w:sz w:val="22"/>
                <w:szCs w:val="22"/>
                <w:lang w:eastAsia="en-US"/>
              </w:rPr>
              <w:t>ных участ</w:t>
            </w:r>
            <w:r w:rsidRPr="0045596A">
              <w:rPr>
                <w:sz w:val="22"/>
                <w:szCs w:val="22"/>
                <w:lang w:eastAsia="en-US"/>
              </w:rPr>
              <w:t>ков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22 026,3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417" w:type="dxa"/>
          </w:tcPr>
          <w:p w:rsidR="002C0D9D" w:rsidRPr="0087394F" w:rsidRDefault="000F5F8D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10753,0</w:t>
            </w:r>
          </w:p>
        </w:tc>
        <w:tc>
          <w:tcPr>
            <w:tcW w:w="1418" w:type="dxa"/>
          </w:tcPr>
          <w:p w:rsidR="002C0D9D" w:rsidRPr="0087394F" w:rsidRDefault="000F5F8D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18144,4</w:t>
            </w:r>
          </w:p>
        </w:tc>
        <w:tc>
          <w:tcPr>
            <w:tcW w:w="708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0,9</w:t>
            </w:r>
          </w:p>
        </w:tc>
        <w:tc>
          <w:tcPr>
            <w:tcW w:w="851" w:type="dxa"/>
          </w:tcPr>
          <w:p w:rsidR="002C0D9D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168,7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-3881,9</w:t>
            </w:r>
          </w:p>
        </w:tc>
      </w:tr>
      <w:tr w:rsidR="000F5F8D" w:rsidRPr="0087394F" w:rsidTr="00D71B65">
        <w:tc>
          <w:tcPr>
            <w:tcW w:w="2518" w:type="dxa"/>
          </w:tcPr>
          <w:p w:rsidR="000F5F8D" w:rsidRPr="0045596A" w:rsidRDefault="000F5F8D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реализации иного имущества, находящегося в собственности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муни</w:t>
            </w:r>
            <w:r w:rsidR="00F0393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ципальных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районов</w:t>
            </w:r>
          </w:p>
        </w:tc>
        <w:tc>
          <w:tcPr>
            <w:tcW w:w="1276" w:type="dxa"/>
          </w:tcPr>
          <w:p w:rsidR="000F5F8D" w:rsidRPr="0087394F" w:rsidRDefault="000F5F8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</w:tcPr>
          <w:p w:rsidR="000F5F8D" w:rsidRPr="0087394F" w:rsidRDefault="000F5F8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</w:tcPr>
          <w:p w:rsidR="000F5F8D" w:rsidRDefault="000F5F8D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1099,0</w:t>
            </w:r>
          </w:p>
        </w:tc>
        <w:tc>
          <w:tcPr>
            <w:tcW w:w="1418" w:type="dxa"/>
          </w:tcPr>
          <w:p w:rsidR="000F5F8D" w:rsidRDefault="000F5F8D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1099,0</w:t>
            </w:r>
          </w:p>
        </w:tc>
        <w:tc>
          <w:tcPr>
            <w:tcW w:w="708" w:type="dxa"/>
          </w:tcPr>
          <w:p w:rsidR="000F5F8D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0,06</w:t>
            </w:r>
          </w:p>
        </w:tc>
        <w:tc>
          <w:tcPr>
            <w:tcW w:w="851" w:type="dxa"/>
          </w:tcPr>
          <w:p w:rsidR="000F5F8D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1276" w:type="dxa"/>
          </w:tcPr>
          <w:p w:rsidR="000F5F8D" w:rsidRPr="003E7CCC" w:rsidRDefault="003E7CC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>Штрафы, санкции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3481,1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417" w:type="dxa"/>
          </w:tcPr>
          <w:p w:rsidR="002C0D9D" w:rsidRPr="0087394F" w:rsidRDefault="00544B51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5236,0</w:t>
            </w:r>
          </w:p>
        </w:tc>
        <w:tc>
          <w:tcPr>
            <w:tcW w:w="1418" w:type="dxa"/>
          </w:tcPr>
          <w:p w:rsidR="002C0D9D" w:rsidRPr="0087394F" w:rsidRDefault="00544B51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5727,6</w:t>
            </w:r>
          </w:p>
        </w:tc>
        <w:tc>
          <w:tcPr>
            <w:tcW w:w="708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851" w:type="dxa"/>
          </w:tcPr>
          <w:p w:rsidR="002C0D9D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109,4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2246,5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>Прочие доходы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ind w:left="10" w:right="-165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88,7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Cs/>
                <w:color w:val="000000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417" w:type="dxa"/>
          </w:tcPr>
          <w:p w:rsidR="002C0D9D" w:rsidRPr="0087394F" w:rsidRDefault="00544B51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</w:tcPr>
          <w:p w:rsidR="002C0D9D" w:rsidRPr="0087394F" w:rsidRDefault="00544B51" w:rsidP="005C4C7C">
            <w:pPr>
              <w:spacing w:line="276" w:lineRule="auto"/>
              <w:ind w:left="10" w:right="-165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708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0,0</w:t>
            </w:r>
          </w:p>
        </w:tc>
        <w:tc>
          <w:tcPr>
            <w:tcW w:w="851" w:type="dxa"/>
          </w:tcPr>
          <w:p w:rsidR="002C0D9D" w:rsidRPr="00647017" w:rsidRDefault="00647017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Cs/>
                <w:color w:val="000000"/>
                <w:sz w:val="24"/>
                <w:szCs w:val="24"/>
                <w:lang w:val="en-US" w:eastAsia="en-US"/>
              </w:rPr>
              <w:t>-30,3</w:t>
            </w:r>
          </w:p>
        </w:tc>
      </w:tr>
      <w:tr w:rsidR="002C0D9D" w:rsidRPr="0087394F" w:rsidTr="00D71B65">
        <w:trPr>
          <w:trHeight w:val="271"/>
        </w:trPr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b/>
                <w:sz w:val="22"/>
                <w:szCs w:val="22"/>
                <w:lang w:eastAsia="en-US"/>
              </w:rPr>
            </w:pPr>
            <w:r w:rsidRPr="0045596A">
              <w:rPr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/>
                <w:color w:val="000000"/>
                <w:sz w:val="24"/>
                <w:szCs w:val="24"/>
                <w:lang w:eastAsia="en-US"/>
              </w:rPr>
              <w:t>1 463 190,5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b/>
                <w:color w:val="000000"/>
                <w:sz w:val="24"/>
                <w:szCs w:val="24"/>
                <w:lang w:eastAsia="en-US"/>
              </w:rPr>
              <w:t>79,7</w:t>
            </w:r>
          </w:p>
        </w:tc>
        <w:tc>
          <w:tcPr>
            <w:tcW w:w="1417" w:type="dxa"/>
          </w:tcPr>
          <w:p w:rsidR="002C0D9D" w:rsidRPr="0087394F" w:rsidRDefault="00544B51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1632071,8</w:t>
            </w:r>
          </w:p>
        </w:tc>
        <w:tc>
          <w:tcPr>
            <w:tcW w:w="1418" w:type="dxa"/>
          </w:tcPr>
          <w:p w:rsidR="002C0D9D" w:rsidRPr="0087394F" w:rsidRDefault="00544B51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1626028,8</w:t>
            </w:r>
          </w:p>
        </w:tc>
        <w:tc>
          <w:tcPr>
            <w:tcW w:w="708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82,0</w:t>
            </w:r>
          </w:p>
        </w:tc>
        <w:tc>
          <w:tcPr>
            <w:tcW w:w="851" w:type="dxa"/>
          </w:tcPr>
          <w:p w:rsidR="002C0D9D" w:rsidRPr="00647017" w:rsidRDefault="00647017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99,6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162838,3</w:t>
            </w:r>
          </w:p>
        </w:tc>
      </w:tr>
      <w:tr w:rsidR="002C0D9D" w:rsidRPr="0087394F" w:rsidTr="00D71B65">
        <w:tc>
          <w:tcPr>
            <w:tcW w:w="2518" w:type="dxa"/>
            <w:hideMark/>
          </w:tcPr>
          <w:p w:rsidR="002C0D9D" w:rsidRPr="0045596A" w:rsidRDefault="002C0D9D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 xml:space="preserve">Безвозмездные </w:t>
            </w:r>
            <w:proofErr w:type="spellStart"/>
            <w:proofErr w:type="gramStart"/>
            <w:r w:rsidRPr="0045596A">
              <w:rPr>
                <w:sz w:val="22"/>
                <w:szCs w:val="22"/>
                <w:lang w:eastAsia="en-US"/>
              </w:rPr>
              <w:t>пос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45596A">
              <w:rPr>
                <w:sz w:val="22"/>
                <w:szCs w:val="22"/>
                <w:lang w:eastAsia="en-US"/>
              </w:rPr>
              <w:t>тупления</w:t>
            </w:r>
            <w:proofErr w:type="spellEnd"/>
            <w:proofErr w:type="gramEnd"/>
            <w:r w:rsidRPr="0045596A">
              <w:rPr>
                <w:sz w:val="22"/>
                <w:szCs w:val="22"/>
                <w:lang w:eastAsia="en-US"/>
              </w:rPr>
              <w:t xml:space="preserve"> от других бюджетов бюджетной системы РФ</w:t>
            </w:r>
          </w:p>
        </w:tc>
        <w:tc>
          <w:tcPr>
            <w:tcW w:w="1276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1 481 621,2</w:t>
            </w:r>
          </w:p>
        </w:tc>
        <w:tc>
          <w:tcPr>
            <w:tcW w:w="709" w:type="dxa"/>
          </w:tcPr>
          <w:p w:rsidR="002C0D9D" w:rsidRPr="0087394F" w:rsidRDefault="002C0D9D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1417" w:type="dxa"/>
          </w:tcPr>
          <w:p w:rsidR="002C0D9D" w:rsidRPr="0087394F" w:rsidRDefault="00544B51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1644668,4</w:t>
            </w:r>
          </w:p>
        </w:tc>
        <w:tc>
          <w:tcPr>
            <w:tcW w:w="1418" w:type="dxa"/>
          </w:tcPr>
          <w:p w:rsidR="002C0D9D" w:rsidRPr="0087394F" w:rsidRDefault="00544B51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1638925,4</w:t>
            </w:r>
          </w:p>
        </w:tc>
        <w:tc>
          <w:tcPr>
            <w:tcW w:w="708" w:type="dxa"/>
          </w:tcPr>
          <w:p w:rsidR="002C0D9D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82,7</w:t>
            </w:r>
          </w:p>
        </w:tc>
        <w:tc>
          <w:tcPr>
            <w:tcW w:w="851" w:type="dxa"/>
          </w:tcPr>
          <w:p w:rsidR="002C0D9D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99,7</w:t>
            </w:r>
          </w:p>
        </w:tc>
        <w:tc>
          <w:tcPr>
            <w:tcW w:w="1276" w:type="dxa"/>
          </w:tcPr>
          <w:p w:rsidR="002C0D9D" w:rsidRPr="003E7CCC" w:rsidRDefault="003E7CC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157304,2</w:t>
            </w:r>
          </w:p>
        </w:tc>
      </w:tr>
      <w:tr w:rsidR="00B4785C" w:rsidRPr="0087394F" w:rsidTr="00D71B65">
        <w:tc>
          <w:tcPr>
            <w:tcW w:w="2518" w:type="dxa"/>
          </w:tcPr>
          <w:p w:rsidR="00B4785C" w:rsidRPr="0045596A" w:rsidRDefault="00B4785C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субъектов Российс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кой Федерации и муниципальных образований</w:t>
            </w:r>
          </w:p>
        </w:tc>
        <w:tc>
          <w:tcPr>
            <w:tcW w:w="1276" w:type="dxa"/>
          </w:tcPr>
          <w:p w:rsidR="00B4785C" w:rsidRPr="0087394F" w:rsidRDefault="00145E92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223196,3</w:t>
            </w:r>
          </w:p>
        </w:tc>
        <w:tc>
          <w:tcPr>
            <w:tcW w:w="709" w:type="dxa"/>
          </w:tcPr>
          <w:p w:rsidR="00B4785C" w:rsidRPr="0087394F" w:rsidRDefault="00145E92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12,2</w:t>
            </w:r>
          </w:p>
        </w:tc>
        <w:tc>
          <w:tcPr>
            <w:tcW w:w="1417" w:type="dxa"/>
          </w:tcPr>
          <w:p w:rsidR="00B4785C" w:rsidRPr="0087394F" w:rsidRDefault="00B4785C" w:rsidP="00144FF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227163,5</w:t>
            </w:r>
          </w:p>
        </w:tc>
        <w:tc>
          <w:tcPr>
            <w:tcW w:w="1418" w:type="dxa"/>
          </w:tcPr>
          <w:p w:rsidR="00B4785C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227163,5</w:t>
            </w:r>
          </w:p>
        </w:tc>
        <w:tc>
          <w:tcPr>
            <w:tcW w:w="708" w:type="dxa"/>
          </w:tcPr>
          <w:p w:rsidR="00B4785C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11,5</w:t>
            </w:r>
          </w:p>
        </w:tc>
        <w:tc>
          <w:tcPr>
            <w:tcW w:w="851" w:type="dxa"/>
          </w:tcPr>
          <w:p w:rsidR="00B4785C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1276" w:type="dxa"/>
          </w:tcPr>
          <w:p w:rsidR="00B4785C" w:rsidRPr="0087394F" w:rsidRDefault="00145E92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3967,2</w:t>
            </w:r>
          </w:p>
        </w:tc>
      </w:tr>
      <w:tr w:rsidR="00B4785C" w:rsidRPr="0087394F" w:rsidTr="00D71B65">
        <w:tc>
          <w:tcPr>
            <w:tcW w:w="2518" w:type="dxa"/>
          </w:tcPr>
          <w:p w:rsidR="00B4785C" w:rsidRPr="0045596A" w:rsidRDefault="00B4785C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</w:tcPr>
          <w:p w:rsidR="00B4785C" w:rsidRPr="0087394F" w:rsidRDefault="00145E92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269450,5</w:t>
            </w:r>
          </w:p>
        </w:tc>
        <w:tc>
          <w:tcPr>
            <w:tcW w:w="709" w:type="dxa"/>
          </w:tcPr>
          <w:p w:rsidR="00B4785C" w:rsidRPr="0087394F" w:rsidRDefault="00145E92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417" w:type="dxa"/>
          </w:tcPr>
          <w:p w:rsidR="00B4785C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332314,6</w:t>
            </w:r>
          </w:p>
        </w:tc>
        <w:tc>
          <w:tcPr>
            <w:tcW w:w="1418" w:type="dxa"/>
          </w:tcPr>
          <w:p w:rsidR="00B4785C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328276,4</w:t>
            </w:r>
          </w:p>
        </w:tc>
        <w:tc>
          <w:tcPr>
            <w:tcW w:w="708" w:type="dxa"/>
          </w:tcPr>
          <w:p w:rsidR="00B4785C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16,6</w:t>
            </w:r>
          </w:p>
        </w:tc>
        <w:tc>
          <w:tcPr>
            <w:tcW w:w="851" w:type="dxa"/>
          </w:tcPr>
          <w:p w:rsidR="00B4785C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98,8</w:t>
            </w:r>
          </w:p>
        </w:tc>
        <w:tc>
          <w:tcPr>
            <w:tcW w:w="1276" w:type="dxa"/>
          </w:tcPr>
          <w:p w:rsidR="00B4785C" w:rsidRPr="0087394F" w:rsidRDefault="00145E92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58825,9</w:t>
            </w:r>
          </w:p>
        </w:tc>
      </w:tr>
      <w:tr w:rsidR="00B4785C" w:rsidRPr="0087394F" w:rsidTr="00D71B65">
        <w:tc>
          <w:tcPr>
            <w:tcW w:w="2518" w:type="dxa"/>
          </w:tcPr>
          <w:p w:rsidR="00B4785C" w:rsidRPr="0045596A" w:rsidRDefault="00B4785C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Субвенции бюджетам  субъектов Российской Федерации 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муници</w:t>
            </w:r>
            <w:r w:rsidR="00F0393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пальных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образований</w:t>
            </w:r>
          </w:p>
        </w:tc>
        <w:tc>
          <w:tcPr>
            <w:tcW w:w="1276" w:type="dxa"/>
          </w:tcPr>
          <w:p w:rsidR="00B4785C" w:rsidRPr="0087394F" w:rsidRDefault="00145E92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874401,3</w:t>
            </w:r>
          </w:p>
        </w:tc>
        <w:tc>
          <w:tcPr>
            <w:tcW w:w="709" w:type="dxa"/>
          </w:tcPr>
          <w:p w:rsidR="00B4785C" w:rsidRPr="0087394F" w:rsidRDefault="00145E92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1417" w:type="dxa"/>
          </w:tcPr>
          <w:p w:rsidR="00B4785C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920702,4</w:t>
            </w:r>
          </w:p>
        </w:tc>
        <w:tc>
          <w:tcPr>
            <w:tcW w:w="1418" w:type="dxa"/>
          </w:tcPr>
          <w:p w:rsidR="00B4785C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919198,3</w:t>
            </w:r>
          </w:p>
        </w:tc>
        <w:tc>
          <w:tcPr>
            <w:tcW w:w="708" w:type="dxa"/>
          </w:tcPr>
          <w:p w:rsidR="00B4785C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46,4</w:t>
            </w:r>
          </w:p>
        </w:tc>
        <w:tc>
          <w:tcPr>
            <w:tcW w:w="851" w:type="dxa"/>
          </w:tcPr>
          <w:p w:rsidR="00B4785C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99,8</w:t>
            </w:r>
          </w:p>
        </w:tc>
        <w:tc>
          <w:tcPr>
            <w:tcW w:w="1276" w:type="dxa"/>
          </w:tcPr>
          <w:p w:rsidR="00B4785C" w:rsidRPr="0087394F" w:rsidRDefault="00145E92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44797,0</w:t>
            </w:r>
          </w:p>
        </w:tc>
      </w:tr>
      <w:tr w:rsidR="00B4785C" w:rsidRPr="0087394F" w:rsidTr="00D71B65">
        <w:tc>
          <w:tcPr>
            <w:tcW w:w="2518" w:type="dxa"/>
          </w:tcPr>
          <w:p w:rsidR="00B4785C" w:rsidRPr="0045596A" w:rsidRDefault="00B4785C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 xml:space="preserve">Иные межбюджетные </w:t>
            </w:r>
            <w:r w:rsidRPr="0045596A">
              <w:rPr>
                <w:sz w:val="22"/>
                <w:szCs w:val="22"/>
                <w:lang w:eastAsia="en-US"/>
              </w:rPr>
              <w:lastRenderedPageBreak/>
              <w:t>трансферты</w:t>
            </w:r>
          </w:p>
        </w:tc>
        <w:tc>
          <w:tcPr>
            <w:tcW w:w="1276" w:type="dxa"/>
          </w:tcPr>
          <w:p w:rsidR="00B4785C" w:rsidRPr="0087394F" w:rsidRDefault="00B4785C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lastRenderedPageBreak/>
              <w:t>119 095,9</w:t>
            </w:r>
          </w:p>
        </w:tc>
        <w:tc>
          <w:tcPr>
            <w:tcW w:w="709" w:type="dxa"/>
          </w:tcPr>
          <w:p w:rsidR="00B4785C" w:rsidRPr="0087394F" w:rsidRDefault="00B4785C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417" w:type="dxa"/>
          </w:tcPr>
          <w:p w:rsidR="00B4785C" w:rsidRPr="0087394F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164487,9</w:t>
            </w:r>
          </w:p>
        </w:tc>
        <w:tc>
          <w:tcPr>
            <w:tcW w:w="1418" w:type="dxa"/>
          </w:tcPr>
          <w:p w:rsidR="00B4785C" w:rsidRPr="0087394F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164287,2</w:t>
            </w:r>
          </w:p>
        </w:tc>
        <w:tc>
          <w:tcPr>
            <w:tcW w:w="708" w:type="dxa"/>
          </w:tcPr>
          <w:p w:rsidR="00B4785C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8,3</w:t>
            </w:r>
          </w:p>
        </w:tc>
        <w:tc>
          <w:tcPr>
            <w:tcW w:w="851" w:type="dxa"/>
          </w:tcPr>
          <w:p w:rsidR="00B4785C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99,9</w:t>
            </w:r>
          </w:p>
        </w:tc>
        <w:tc>
          <w:tcPr>
            <w:tcW w:w="1276" w:type="dxa"/>
          </w:tcPr>
          <w:p w:rsidR="00B4785C" w:rsidRPr="003E7CCC" w:rsidRDefault="003E7CC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45191,3</w:t>
            </w:r>
          </w:p>
        </w:tc>
      </w:tr>
      <w:tr w:rsidR="00B4785C" w:rsidRPr="0087394F" w:rsidTr="00D71B65">
        <w:tc>
          <w:tcPr>
            <w:tcW w:w="2518" w:type="dxa"/>
            <w:hideMark/>
          </w:tcPr>
          <w:p w:rsidR="00B4785C" w:rsidRPr="0045596A" w:rsidRDefault="00B4785C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lastRenderedPageBreak/>
              <w:t>Прочие безвозмездные поступления</w:t>
            </w:r>
          </w:p>
        </w:tc>
        <w:tc>
          <w:tcPr>
            <w:tcW w:w="1276" w:type="dxa"/>
          </w:tcPr>
          <w:p w:rsidR="00B4785C" w:rsidRPr="0087394F" w:rsidRDefault="00B4785C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210,0</w:t>
            </w:r>
          </w:p>
        </w:tc>
        <w:tc>
          <w:tcPr>
            <w:tcW w:w="709" w:type="dxa"/>
          </w:tcPr>
          <w:p w:rsidR="00B4785C" w:rsidRPr="0087394F" w:rsidRDefault="00B4785C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417" w:type="dxa"/>
          </w:tcPr>
          <w:p w:rsidR="00B4785C" w:rsidRPr="0087394F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403,0</w:t>
            </w:r>
          </w:p>
        </w:tc>
        <w:tc>
          <w:tcPr>
            <w:tcW w:w="1418" w:type="dxa"/>
          </w:tcPr>
          <w:p w:rsidR="00B4785C" w:rsidRPr="0087394F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403,0</w:t>
            </w:r>
          </w:p>
        </w:tc>
        <w:tc>
          <w:tcPr>
            <w:tcW w:w="708" w:type="dxa"/>
          </w:tcPr>
          <w:p w:rsidR="00B4785C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0,02</w:t>
            </w:r>
          </w:p>
        </w:tc>
        <w:tc>
          <w:tcPr>
            <w:tcW w:w="851" w:type="dxa"/>
          </w:tcPr>
          <w:p w:rsidR="00B4785C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1276" w:type="dxa"/>
          </w:tcPr>
          <w:p w:rsidR="00B4785C" w:rsidRPr="003E7CCC" w:rsidRDefault="003E7CC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193,0</w:t>
            </w:r>
          </w:p>
        </w:tc>
      </w:tr>
      <w:tr w:rsidR="00B4785C" w:rsidRPr="0087394F" w:rsidTr="00D71B65">
        <w:tc>
          <w:tcPr>
            <w:tcW w:w="2518" w:type="dxa"/>
            <w:hideMark/>
          </w:tcPr>
          <w:p w:rsidR="00B4785C" w:rsidRPr="0045596A" w:rsidRDefault="00B4785C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>Доходы от возврата остатков субсидий, суб</w:t>
            </w:r>
            <w:r>
              <w:rPr>
                <w:sz w:val="22"/>
                <w:szCs w:val="22"/>
                <w:lang w:eastAsia="en-US"/>
              </w:rPr>
              <w:t xml:space="preserve">венций и иных межбюджетных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тра-</w:t>
            </w:r>
            <w:r w:rsidRPr="0045596A">
              <w:rPr>
                <w:sz w:val="22"/>
                <w:szCs w:val="22"/>
                <w:lang w:eastAsia="en-US"/>
              </w:rPr>
              <w:t>нсфертов</w:t>
            </w:r>
            <w:proofErr w:type="spellEnd"/>
            <w:proofErr w:type="gramEnd"/>
            <w:r w:rsidRPr="0045596A">
              <w:rPr>
                <w:sz w:val="22"/>
                <w:szCs w:val="22"/>
                <w:lang w:eastAsia="en-US"/>
              </w:rPr>
              <w:t>, имеющих целевое назначение, прошлых лет</w:t>
            </w:r>
          </w:p>
        </w:tc>
        <w:tc>
          <w:tcPr>
            <w:tcW w:w="1276" w:type="dxa"/>
          </w:tcPr>
          <w:p w:rsidR="00B4785C" w:rsidRPr="0087394F" w:rsidRDefault="00B4785C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13 938,6</w:t>
            </w:r>
          </w:p>
        </w:tc>
        <w:tc>
          <w:tcPr>
            <w:tcW w:w="709" w:type="dxa"/>
          </w:tcPr>
          <w:p w:rsidR="00B4785C" w:rsidRPr="0087394F" w:rsidRDefault="00B4785C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1417" w:type="dxa"/>
          </w:tcPr>
          <w:p w:rsidR="00B4785C" w:rsidRPr="0087394F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5556,6</w:t>
            </w:r>
          </w:p>
        </w:tc>
        <w:tc>
          <w:tcPr>
            <w:tcW w:w="1418" w:type="dxa"/>
          </w:tcPr>
          <w:p w:rsidR="00B4785C" w:rsidRPr="0087394F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5556,6</w:t>
            </w:r>
          </w:p>
        </w:tc>
        <w:tc>
          <w:tcPr>
            <w:tcW w:w="708" w:type="dxa"/>
          </w:tcPr>
          <w:p w:rsidR="00B4785C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851" w:type="dxa"/>
          </w:tcPr>
          <w:p w:rsidR="00B4785C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1276" w:type="dxa"/>
          </w:tcPr>
          <w:p w:rsidR="00B4785C" w:rsidRPr="002A2AF5" w:rsidRDefault="002A2AF5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-8382,0</w:t>
            </w:r>
          </w:p>
        </w:tc>
      </w:tr>
      <w:tr w:rsidR="00B4785C" w:rsidRPr="0087394F" w:rsidTr="00D71B65">
        <w:tc>
          <w:tcPr>
            <w:tcW w:w="2518" w:type="dxa"/>
            <w:hideMark/>
          </w:tcPr>
          <w:p w:rsidR="00B4785C" w:rsidRPr="0045596A" w:rsidRDefault="00B4785C" w:rsidP="005C4C7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r w:rsidRPr="0045596A">
              <w:rPr>
                <w:sz w:val="22"/>
                <w:szCs w:val="22"/>
                <w:lang w:eastAsia="en-US"/>
              </w:rPr>
              <w:t xml:space="preserve">Возврат остатков межбюджетных </w:t>
            </w:r>
            <w:proofErr w:type="spellStart"/>
            <w:proofErr w:type="gramStart"/>
            <w:r w:rsidRPr="0045596A">
              <w:rPr>
                <w:sz w:val="22"/>
                <w:szCs w:val="22"/>
                <w:lang w:eastAsia="en-US"/>
              </w:rPr>
              <w:t>тран</w:t>
            </w:r>
            <w:r w:rsidR="00F03938">
              <w:rPr>
                <w:sz w:val="22"/>
                <w:szCs w:val="22"/>
                <w:lang w:eastAsia="en-US"/>
              </w:rPr>
              <w:t>-</w:t>
            </w:r>
            <w:r w:rsidRPr="0045596A">
              <w:rPr>
                <w:sz w:val="22"/>
                <w:szCs w:val="22"/>
                <w:lang w:eastAsia="en-US"/>
              </w:rPr>
              <w:t>сфертов</w:t>
            </w:r>
            <w:proofErr w:type="spellEnd"/>
            <w:proofErr w:type="gramEnd"/>
            <w:r w:rsidRPr="0045596A">
              <w:rPr>
                <w:sz w:val="22"/>
                <w:szCs w:val="22"/>
                <w:lang w:eastAsia="en-US"/>
              </w:rPr>
              <w:t xml:space="preserve"> прошлых лет</w:t>
            </w:r>
          </w:p>
        </w:tc>
        <w:tc>
          <w:tcPr>
            <w:tcW w:w="1276" w:type="dxa"/>
          </w:tcPr>
          <w:p w:rsidR="00B4785C" w:rsidRPr="0087394F" w:rsidRDefault="00B4785C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- 32 579,3</w:t>
            </w:r>
          </w:p>
        </w:tc>
        <w:tc>
          <w:tcPr>
            <w:tcW w:w="709" w:type="dxa"/>
          </w:tcPr>
          <w:p w:rsidR="00B4785C" w:rsidRPr="0087394F" w:rsidRDefault="00B4785C" w:rsidP="00D257D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7394F"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B4785C" w:rsidRPr="0087394F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-18556,2</w:t>
            </w:r>
          </w:p>
        </w:tc>
        <w:tc>
          <w:tcPr>
            <w:tcW w:w="1418" w:type="dxa"/>
          </w:tcPr>
          <w:p w:rsidR="00B4785C" w:rsidRPr="0087394F" w:rsidRDefault="00B4785C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-18856,2</w:t>
            </w:r>
          </w:p>
        </w:tc>
        <w:tc>
          <w:tcPr>
            <w:tcW w:w="708" w:type="dxa"/>
          </w:tcPr>
          <w:p w:rsidR="00B4785C" w:rsidRPr="00020F9A" w:rsidRDefault="00020F9A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1,0</w:t>
            </w:r>
          </w:p>
        </w:tc>
        <w:tc>
          <w:tcPr>
            <w:tcW w:w="851" w:type="dxa"/>
          </w:tcPr>
          <w:p w:rsidR="00B4785C" w:rsidRPr="00647017" w:rsidRDefault="00647017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100,0</w:t>
            </w:r>
          </w:p>
        </w:tc>
        <w:tc>
          <w:tcPr>
            <w:tcW w:w="1276" w:type="dxa"/>
          </w:tcPr>
          <w:p w:rsidR="00B4785C" w:rsidRPr="002A2AF5" w:rsidRDefault="002A2AF5" w:rsidP="005C4C7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14023,1</w:t>
            </w:r>
          </w:p>
        </w:tc>
      </w:tr>
    </w:tbl>
    <w:p w:rsidR="00B625EF" w:rsidRPr="0087394F" w:rsidRDefault="00B625EF" w:rsidP="00B625EF">
      <w:pPr>
        <w:pStyle w:val="ad"/>
        <w:rPr>
          <w:sz w:val="24"/>
          <w:szCs w:val="24"/>
        </w:rPr>
      </w:pPr>
    </w:p>
    <w:p w:rsidR="00B625EF" w:rsidRPr="007553C5" w:rsidRDefault="002C0D9D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 Томского района за 2016</w:t>
      </w:r>
      <w:r w:rsidR="00B625EF">
        <w:rPr>
          <w:sz w:val="24"/>
          <w:szCs w:val="24"/>
        </w:rPr>
        <w:t xml:space="preserve"> год по доходам исполнен в сумме </w:t>
      </w:r>
      <w:r w:rsidR="00B625EF">
        <w:rPr>
          <w:b/>
          <w:bCs/>
          <w:color w:val="000000"/>
          <w:sz w:val="24"/>
          <w:szCs w:val="24"/>
        </w:rPr>
        <w:t xml:space="preserve"> </w:t>
      </w:r>
      <w:r w:rsidR="007B413D" w:rsidRPr="007B413D">
        <w:rPr>
          <w:bCs/>
          <w:color w:val="000000"/>
          <w:sz w:val="24"/>
          <w:szCs w:val="24"/>
          <w:lang w:eastAsia="en-US"/>
        </w:rPr>
        <w:t>1982521,6</w:t>
      </w:r>
      <w:r w:rsidR="007B413D" w:rsidRPr="007B413D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="00B625EF">
        <w:rPr>
          <w:sz w:val="24"/>
          <w:szCs w:val="24"/>
        </w:rPr>
        <w:t xml:space="preserve">тыс. рублей, что составляет </w:t>
      </w:r>
      <w:r w:rsidR="007B413D">
        <w:rPr>
          <w:sz w:val="24"/>
          <w:szCs w:val="24"/>
        </w:rPr>
        <w:t>10</w:t>
      </w:r>
      <w:r w:rsidR="007B413D" w:rsidRPr="007B413D">
        <w:rPr>
          <w:sz w:val="24"/>
          <w:szCs w:val="24"/>
        </w:rPr>
        <w:t>1</w:t>
      </w:r>
      <w:r w:rsidR="007B413D">
        <w:rPr>
          <w:sz w:val="24"/>
          <w:szCs w:val="24"/>
        </w:rPr>
        <w:t>,</w:t>
      </w:r>
      <w:r w:rsidR="007B413D" w:rsidRPr="007B413D">
        <w:rPr>
          <w:sz w:val="24"/>
          <w:szCs w:val="24"/>
        </w:rPr>
        <w:t>2</w:t>
      </w:r>
      <w:r w:rsidR="00B625EF">
        <w:rPr>
          <w:sz w:val="24"/>
          <w:szCs w:val="24"/>
        </w:rPr>
        <w:t xml:space="preserve">% к плановым бюджетным назначениям. Исполнение по налоговым и неналоговым доходам составило </w:t>
      </w:r>
      <w:r w:rsidR="007B413D" w:rsidRPr="007B413D">
        <w:rPr>
          <w:bCs/>
          <w:color w:val="000000"/>
          <w:sz w:val="24"/>
          <w:szCs w:val="24"/>
          <w:lang w:eastAsia="en-US"/>
        </w:rPr>
        <w:t>356492,8</w:t>
      </w:r>
      <w:r w:rsidR="00B625EF">
        <w:rPr>
          <w:sz w:val="24"/>
          <w:szCs w:val="24"/>
        </w:rPr>
        <w:t xml:space="preserve"> тыс. рублей или </w:t>
      </w:r>
      <w:r w:rsidR="007B413D">
        <w:rPr>
          <w:sz w:val="24"/>
          <w:szCs w:val="24"/>
        </w:rPr>
        <w:t>109,0</w:t>
      </w:r>
      <w:r w:rsidR="00B625EF">
        <w:rPr>
          <w:sz w:val="24"/>
          <w:szCs w:val="24"/>
        </w:rPr>
        <w:t xml:space="preserve">% к плановым назначениям, утвержденным в сумме </w:t>
      </w:r>
      <w:r w:rsidR="007B413D" w:rsidRPr="007B413D">
        <w:rPr>
          <w:bCs/>
          <w:color w:val="000000"/>
          <w:sz w:val="24"/>
          <w:szCs w:val="24"/>
          <w:lang w:eastAsia="en-US"/>
        </w:rPr>
        <w:t>327074,9</w:t>
      </w:r>
      <w:r w:rsidR="00B625EF">
        <w:rPr>
          <w:sz w:val="24"/>
          <w:szCs w:val="24"/>
        </w:rPr>
        <w:t xml:space="preserve"> </w:t>
      </w:r>
      <w:r w:rsidR="00B625EF" w:rsidRPr="007553C5">
        <w:rPr>
          <w:bCs/>
          <w:color w:val="000000"/>
          <w:sz w:val="24"/>
          <w:szCs w:val="24"/>
          <w:lang w:eastAsia="en-US"/>
        </w:rPr>
        <w:t>тыс. рублей</w:t>
      </w:r>
      <w:r w:rsidR="00B625EF">
        <w:rPr>
          <w:bCs/>
          <w:color w:val="000000"/>
          <w:sz w:val="24"/>
          <w:szCs w:val="24"/>
          <w:lang w:eastAsia="en-US"/>
        </w:rPr>
        <w:t>.</w:t>
      </w:r>
    </w:p>
    <w:p w:rsidR="00686CB3" w:rsidRPr="00F53A23" w:rsidRDefault="00686CB3" w:rsidP="00686CB3">
      <w:pPr>
        <w:ind w:firstLine="709"/>
        <w:jc w:val="both"/>
        <w:rPr>
          <w:sz w:val="24"/>
          <w:szCs w:val="24"/>
        </w:rPr>
      </w:pPr>
      <w:r w:rsidRPr="00F53A23">
        <w:rPr>
          <w:sz w:val="24"/>
          <w:szCs w:val="24"/>
        </w:rPr>
        <w:t>Преимущественно перевыполнение годовых плановых назначений по налоговым и неналоговым доходам сложилось:</w:t>
      </w:r>
    </w:p>
    <w:p w:rsidR="00686CB3" w:rsidRPr="00F53A23" w:rsidRDefault="00686CB3" w:rsidP="00686CB3">
      <w:pPr>
        <w:pStyle w:val="af0"/>
        <w:spacing w:after="0"/>
        <w:ind w:left="0" w:firstLine="709"/>
        <w:jc w:val="both"/>
        <w:rPr>
          <w:sz w:val="24"/>
          <w:szCs w:val="24"/>
        </w:rPr>
      </w:pPr>
      <w:r w:rsidRPr="00F53A23">
        <w:rPr>
          <w:sz w:val="24"/>
          <w:szCs w:val="24"/>
        </w:rPr>
        <w:t xml:space="preserve">- по источнику «Налог </w:t>
      </w:r>
      <w:r w:rsidR="00F141B7">
        <w:rPr>
          <w:sz w:val="24"/>
          <w:szCs w:val="24"/>
        </w:rPr>
        <w:t>на доходы физических лиц» на 4705,9  тыс</w:t>
      </w:r>
      <w:r w:rsidRPr="00F53A23">
        <w:rPr>
          <w:sz w:val="24"/>
          <w:szCs w:val="24"/>
        </w:rPr>
        <w:t xml:space="preserve">. руб. в результате уплаты налога по актам проверок налогового органа; </w:t>
      </w:r>
    </w:p>
    <w:p w:rsidR="00686CB3" w:rsidRPr="00F53A23" w:rsidRDefault="00686CB3" w:rsidP="00686CB3">
      <w:pPr>
        <w:ind w:firstLine="709"/>
        <w:jc w:val="both"/>
        <w:rPr>
          <w:sz w:val="24"/>
          <w:szCs w:val="24"/>
        </w:rPr>
      </w:pPr>
      <w:r w:rsidRPr="00F53A23">
        <w:rPr>
          <w:sz w:val="24"/>
          <w:szCs w:val="24"/>
        </w:rPr>
        <w:t>- по источнику «Налог, взимаемый в связи с применением упрощенной</w:t>
      </w:r>
      <w:r w:rsidR="00F141B7">
        <w:rPr>
          <w:sz w:val="24"/>
          <w:szCs w:val="24"/>
        </w:rPr>
        <w:t xml:space="preserve"> системы налогообложения» на 1493,7 тыс</w:t>
      </w:r>
      <w:r w:rsidRPr="00F53A23">
        <w:rPr>
          <w:sz w:val="24"/>
          <w:szCs w:val="24"/>
        </w:rPr>
        <w:t>. руб. в результате перехода ряда налогоплательщиков на указанный режим налогообложения;</w:t>
      </w:r>
    </w:p>
    <w:p w:rsidR="00686CB3" w:rsidRPr="00F53A23" w:rsidRDefault="00686CB3" w:rsidP="00686CB3">
      <w:pPr>
        <w:pStyle w:val="30"/>
        <w:tabs>
          <w:tab w:val="left" w:pos="-142"/>
          <w:tab w:val="left" w:pos="0"/>
        </w:tabs>
        <w:spacing w:after="0"/>
        <w:ind w:left="0" w:firstLine="709"/>
        <w:jc w:val="both"/>
        <w:rPr>
          <w:sz w:val="24"/>
          <w:szCs w:val="24"/>
        </w:rPr>
      </w:pPr>
      <w:r w:rsidRPr="00F53A23">
        <w:rPr>
          <w:bCs/>
          <w:sz w:val="24"/>
          <w:szCs w:val="24"/>
        </w:rPr>
        <w:t xml:space="preserve">- </w:t>
      </w:r>
      <w:r w:rsidRPr="00F53A23">
        <w:rPr>
          <w:sz w:val="24"/>
          <w:szCs w:val="24"/>
        </w:rPr>
        <w:t>по источнику «Налог на добычу общераспростране</w:t>
      </w:r>
      <w:r w:rsidR="00F141B7">
        <w:rPr>
          <w:sz w:val="24"/>
          <w:szCs w:val="24"/>
        </w:rPr>
        <w:t>нных полезных ископаемых» на 3423,8 тыс</w:t>
      </w:r>
      <w:r w:rsidRPr="00F53A23">
        <w:rPr>
          <w:sz w:val="24"/>
          <w:szCs w:val="24"/>
        </w:rPr>
        <w:t>. руб. в результате взыскания задолженности через службу судебных приста</w:t>
      </w:r>
      <w:r w:rsidR="00F141B7">
        <w:rPr>
          <w:sz w:val="24"/>
          <w:szCs w:val="24"/>
        </w:rPr>
        <w:t>вов</w:t>
      </w:r>
      <w:r w:rsidRPr="00F53A23">
        <w:rPr>
          <w:sz w:val="24"/>
          <w:szCs w:val="24"/>
        </w:rPr>
        <w:t>, взыскания пени по результатам камерально</w:t>
      </w:r>
      <w:r w:rsidR="00F141B7">
        <w:rPr>
          <w:sz w:val="24"/>
          <w:szCs w:val="24"/>
        </w:rPr>
        <w:t>й проверки</w:t>
      </w:r>
      <w:r w:rsidRPr="00F53A23">
        <w:rPr>
          <w:sz w:val="24"/>
          <w:szCs w:val="24"/>
        </w:rPr>
        <w:t>, уплаты налога, пени, штрафа по результатам выездной пров</w:t>
      </w:r>
      <w:r w:rsidR="00F141B7">
        <w:rPr>
          <w:sz w:val="24"/>
          <w:szCs w:val="24"/>
        </w:rPr>
        <w:t>ерки</w:t>
      </w:r>
      <w:r w:rsidRPr="00F53A23">
        <w:rPr>
          <w:sz w:val="24"/>
          <w:szCs w:val="24"/>
        </w:rPr>
        <w:t>, уплаты сум</w:t>
      </w:r>
      <w:r w:rsidR="00F141B7">
        <w:rPr>
          <w:sz w:val="24"/>
          <w:szCs w:val="24"/>
        </w:rPr>
        <w:t>мы задолженности ООО "</w:t>
      </w:r>
      <w:proofErr w:type="spellStart"/>
      <w:r w:rsidR="00F141B7">
        <w:rPr>
          <w:sz w:val="24"/>
          <w:szCs w:val="24"/>
        </w:rPr>
        <w:t>Кудровский</w:t>
      </w:r>
      <w:proofErr w:type="spellEnd"/>
      <w:r w:rsidR="00F141B7">
        <w:rPr>
          <w:sz w:val="24"/>
          <w:szCs w:val="24"/>
        </w:rPr>
        <w:t xml:space="preserve"> карьер</w:t>
      </w:r>
      <w:proofErr w:type="gramStart"/>
      <w:r w:rsidR="00F141B7">
        <w:rPr>
          <w:sz w:val="24"/>
          <w:szCs w:val="24"/>
        </w:rPr>
        <w:t>»;</w:t>
      </w:r>
      <w:r w:rsidRPr="00F53A23">
        <w:rPr>
          <w:sz w:val="24"/>
          <w:szCs w:val="24"/>
        </w:rPr>
        <w:t>;</w:t>
      </w:r>
      <w:proofErr w:type="gramEnd"/>
    </w:p>
    <w:p w:rsidR="00686CB3" w:rsidRPr="00F53A23" w:rsidRDefault="00686CB3" w:rsidP="00686CB3">
      <w:pPr>
        <w:pStyle w:val="af0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F53A23">
        <w:rPr>
          <w:sz w:val="24"/>
          <w:szCs w:val="24"/>
        </w:rPr>
        <w:t>- по источнику «Доходы, получаемые в виде арендной платы за земельные участки, государственная собственность на котор</w:t>
      </w:r>
      <w:r w:rsidR="00C76CF1">
        <w:rPr>
          <w:sz w:val="24"/>
          <w:szCs w:val="24"/>
        </w:rPr>
        <w:t>ые не разграничена» на сумму 2449,0 тыс</w:t>
      </w:r>
      <w:r w:rsidRPr="00F53A23">
        <w:rPr>
          <w:sz w:val="24"/>
          <w:szCs w:val="24"/>
        </w:rPr>
        <w:t xml:space="preserve">. руб. </w:t>
      </w:r>
      <w:r w:rsidRPr="00F53A23">
        <w:rPr>
          <w:color w:val="000000"/>
          <w:sz w:val="24"/>
          <w:szCs w:val="24"/>
        </w:rPr>
        <w:t>в результате поступления задолженности прошлых лет от ООО «</w:t>
      </w:r>
      <w:proofErr w:type="spellStart"/>
      <w:r w:rsidRPr="00F53A23">
        <w:rPr>
          <w:color w:val="000000"/>
          <w:sz w:val="24"/>
          <w:szCs w:val="24"/>
        </w:rPr>
        <w:t>Томскнефтепереработка</w:t>
      </w:r>
      <w:proofErr w:type="spellEnd"/>
      <w:r w:rsidRPr="00F53A23">
        <w:rPr>
          <w:color w:val="000000"/>
          <w:sz w:val="24"/>
          <w:szCs w:val="24"/>
        </w:rPr>
        <w:t xml:space="preserve">», ИП </w:t>
      </w:r>
      <w:proofErr w:type="spellStart"/>
      <w:r w:rsidRPr="00F53A23">
        <w:rPr>
          <w:color w:val="000000"/>
          <w:sz w:val="24"/>
          <w:szCs w:val="24"/>
        </w:rPr>
        <w:t>Амелина</w:t>
      </w:r>
      <w:proofErr w:type="spellEnd"/>
      <w:r w:rsidRPr="00F53A23">
        <w:rPr>
          <w:color w:val="000000"/>
          <w:sz w:val="24"/>
          <w:szCs w:val="24"/>
        </w:rPr>
        <w:t xml:space="preserve"> Татьяна Николаевна, ИП Баляс Евгений Федорович, </w:t>
      </w:r>
      <w:r w:rsidRPr="00F53A23">
        <w:rPr>
          <w:sz w:val="24"/>
          <w:szCs w:val="24"/>
        </w:rPr>
        <w:t xml:space="preserve">ООО «ПСП «Цито», </w:t>
      </w:r>
      <w:r w:rsidRPr="00F53A23">
        <w:rPr>
          <w:color w:val="000000"/>
          <w:sz w:val="24"/>
          <w:szCs w:val="24"/>
        </w:rPr>
        <w:t xml:space="preserve">ООО «Песок-ТИСК»; </w:t>
      </w:r>
    </w:p>
    <w:p w:rsidR="00686CB3" w:rsidRPr="00F53A23" w:rsidRDefault="00686CB3" w:rsidP="00686CB3">
      <w:pPr>
        <w:ind w:firstLine="708"/>
        <w:jc w:val="both"/>
        <w:rPr>
          <w:sz w:val="24"/>
          <w:szCs w:val="24"/>
        </w:rPr>
      </w:pPr>
      <w:r w:rsidRPr="00F53A23">
        <w:rPr>
          <w:sz w:val="24"/>
          <w:szCs w:val="24"/>
        </w:rPr>
        <w:t>- по источнику «Плата за негативное воздействие</w:t>
      </w:r>
      <w:r w:rsidR="00C76CF1">
        <w:rPr>
          <w:sz w:val="24"/>
          <w:szCs w:val="24"/>
        </w:rPr>
        <w:t xml:space="preserve"> на окружающую среду» на 9206,6 тыс</w:t>
      </w:r>
      <w:r w:rsidRPr="00F53A23">
        <w:rPr>
          <w:sz w:val="24"/>
          <w:szCs w:val="24"/>
        </w:rPr>
        <w:t>. руб. в результате уплаты задолженности прошлых лет основным плательщиком УМП «</w:t>
      </w:r>
      <w:proofErr w:type="spellStart"/>
      <w:r w:rsidRPr="00F53A23">
        <w:rPr>
          <w:sz w:val="24"/>
          <w:szCs w:val="24"/>
        </w:rPr>
        <w:t>Спецавтохозяйство</w:t>
      </w:r>
      <w:proofErr w:type="spellEnd"/>
      <w:r w:rsidRPr="00F53A23">
        <w:rPr>
          <w:sz w:val="24"/>
          <w:szCs w:val="24"/>
        </w:rPr>
        <w:t xml:space="preserve"> г. Томска»;</w:t>
      </w:r>
    </w:p>
    <w:p w:rsidR="00686CB3" w:rsidRPr="00F53A23" w:rsidRDefault="00686CB3" w:rsidP="00686CB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53A23">
        <w:rPr>
          <w:sz w:val="24"/>
          <w:szCs w:val="24"/>
        </w:rPr>
        <w:t xml:space="preserve">- по источнику «Доходы от продажи земельных участков, государственная собственность на которые не разграничена и которые расположены в границах </w:t>
      </w:r>
      <w:r w:rsidR="00D82915">
        <w:rPr>
          <w:sz w:val="24"/>
          <w:szCs w:val="24"/>
        </w:rPr>
        <w:t>сельских поселений» на сумму 6816,3 тыс</w:t>
      </w:r>
      <w:r w:rsidRPr="00F53A23">
        <w:rPr>
          <w:sz w:val="24"/>
          <w:szCs w:val="24"/>
        </w:rPr>
        <w:t>. руб. в результате поступления значительных денежных средств от юридических лиц за выкуп земельных участков, а также поступления средств от продажи земельных участков по кадастровой стоимости физ</w:t>
      </w:r>
      <w:r w:rsidR="00D82915">
        <w:rPr>
          <w:sz w:val="24"/>
          <w:szCs w:val="24"/>
        </w:rPr>
        <w:t xml:space="preserve">ическим лицам на сумму 940,0 </w:t>
      </w:r>
      <w:r w:rsidR="00D82915" w:rsidRPr="00180F97">
        <w:rPr>
          <w:sz w:val="24"/>
          <w:szCs w:val="24"/>
        </w:rPr>
        <w:t>тыс.</w:t>
      </w:r>
      <w:r w:rsidRPr="00180F97">
        <w:rPr>
          <w:sz w:val="24"/>
          <w:szCs w:val="24"/>
        </w:rPr>
        <w:t xml:space="preserve"> руб. </w:t>
      </w:r>
      <w:proofErr w:type="gramEnd"/>
    </w:p>
    <w:p w:rsidR="00686CB3" w:rsidRPr="00F53A23" w:rsidRDefault="00686CB3" w:rsidP="00686CB3">
      <w:pPr>
        <w:pStyle w:val="af0"/>
        <w:spacing w:after="0"/>
        <w:ind w:left="0" w:firstLine="709"/>
        <w:jc w:val="both"/>
        <w:rPr>
          <w:sz w:val="24"/>
          <w:szCs w:val="24"/>
        </w:rPr>
      </w:pPr>
      <w:r w:rsidRPr="00F53A23">
        <w:rPr>
          <w:sz w:val="24"/>
          <w:szCs w:val="24"/>
        </w:rPr>
        <w:t xml:space="preserve">Вместе с тем, невыполнение плана за 2016 год сложилось по источнику «Единый налог на вмененный </w:t>
      </w:r>
      <w:r w:rsidR="008F5440">
        <w:rPr>
          <w:sz w:val="24"/>
          <w:szCs w:val="24"/>
        </w:rPr>
        <w:t>доход» на 1034,6 тыс</w:t>
      </w:r>
      <w:r w:rsidRPr="00F53A23">
        <w:rPr>
          <w:sz w:val="24"/>
          <w:szCs w:val="24"/>
        </w:rPr>
        <w:t>. руб. в результате неуплаты задолженности отдельными налогоплательщиками, а также по причине возврата сумм переплат на расчетные счета ряда налогоплательщиков.</w:t>
      </w:r>
    </w:p>
    <w:p w:rsidR="00686CB3" w:rsidRPr="00F53A23" w:rsidRDefault="00686CB3" w:rsidP="00686CB3">
      <w:pPr>
        <w:tabs>
          <w:tab w:val="left" w:pos="567"/>
        </w:tabs>
        <w:jc w:val="both"/>
        <w:rPr>
          <w:sz w:val="24"/>
          <w:szCs w:val="24"/>
        </w:rPr>
      </w:pPr>
      <w:r w:rsidRPr="00F53A23">
        <w:rPr>
          <w:b/>
          <w:sz w:val="24"/>
          <w:szCs w:val="24"/>
        </w:rPr>
        <w:tab/>
      </w:r>
      <w:r w:rsidRPr="00F53A23">
        <w:rPr>
          <w:sz w:val="24"/>
          <w:szCs w:val="24"/>
        </w:rPr>
        <w:tab/>
      </w:r>
      <w:proofErr w:type="gramStart"/>
      <w:r w:rsidRPr="00F53A23">
        <w:rPr>
          <w:sz w:val="24"/>
          <w:szCs w:val="24"/>
        </w:rPr>
        <w:t>В общем объеме доходов бюджета района налоговые и неналоговые доходы занимают 18 %, безвозмездные поступления – 82 %. Наибольший удельный вес в структуре налоговых и неналоговых доходов в 2016 году составляет НДФЛ – 61% и доходы, получаемые в виде арендной платы за земельные участки (участки, находящиеся в собственности муниципального района, и участки, государственная собственность на которые не разграничена) – 11%.</w:t>
      </w:r>
      <w:proofErr w:type="gramEnd"/>
    </w:p>
    <w:p w:rsidR="00872643" w:rsidRDefault="00872643" w:rsidP="00686CB3">
      <w:pPr>
        <w:ind w:firstLine="708"/>
        <w:jc w:val="both"/>
        <w:rPr>
          <w:sz w:val="24"/>
          <w:szCs w:val="24"/>
        </w:rPr>
      </w:pPr>
    </w:p>
    <w:p w:rsidR="00872643" w:rsidRDefault="00872643" w:rsidP="00686CB3">
      <w:pPr>
        <w:ind w:firstLine="708"/>
        <w:jc w:val="both"/>
        <w:rPr>
          <w:sz w:val="24"/>
          <w:szCs w:val="24"/>
        </w:rPr>
      </w:pPr>
    </w:p>
    <w:p w:rsidR="00872643" w:rsidRDefault="00872643" w:rsidP="00686CB3">
      <w:pPr>
        <w:ind w:firstLine="708"/>
        <w:jc w:val="both"/>
        <w:rPr>
          <w:sz w:val="24"/>
          <w:szCs w:val="24"/>
        </w:rPr>
      </w:pPr>
    </w:p>
    <w:p w:rsidR="00686CB3" w:rsidRPr="007F077B" w:rsidRDefault="00686CB3" w:rsidP="00686CB3">
      <w:pPr>
        <w:ind w:firstLine="708"/>
        <w:jc w:val="both"/>
        <w:rPr>
          <w:sz w:val="24"/>
          <w:szCs w:val="24"/>
        </w:rPr>
      </w:pPr>
      <w:r w:rsidRPr="007F077B">
        <w:rPr>
          <w:sz w:val="24"/>
          <w:szCs w:val="24"/>
        </w:rPr>
        <w:t>За 2016 год отмечается незначительное снижение поступлений налоговых и неналоговых доходов относительно суммы поступлений за 2015 год (в сопоставимых условиях – без учета поступлений НДФЛ по дополнительным нормативам отчислений) на 2,3 млн. руб. или на 0,9%.</w:t>
      </w:r>
    </w:p>
    <w:p w:rsidR="00686CB3" w:rsidRPr="00F53A23" w:rsidRDefault="00686CB3" w:rsidP="008F5440">
      <w:pPr>
        <w:ind w:firstLine="708"/>
        <w:jc w:val="both"/>
        <w:rPr>
          <w:sz w:val="24"/>
          <w:szCs w:val="24"/>
        </w:rPr>
      </w:pPr>
      <w:proofErr w:type="gramStart"/>
      <w:r w:rsidRPr="00F53A23">
        <w:rPr>
          <w:sz w:val="24"/>
          <w:szCs w:val="24"/>
        </w:rPr>
        <w:t>На снижение объема налоговых и неналоговых доходов в 2016 году повлияло существенное уменьшение доходов, получаемых в виде арендной платы за земельные участки, государственная собственность на кот</w:t>
      </w:r>
      <w:r w:rsidR="00614735">
        <w:rPr>
          <w:sz w:val="24"/>
          <w:szCs w:val="24"/>
        </w:rPr>
        <w:t>орые не разграничена, с 69680,0 тыс. руб. в 2015 году до 38153,0 тыс</w:t>
      </w:r>
      <w:r w:rsidRPr="00F53A23">
        <w:rPr>
          <w:sz w:val="24"/>
          <w:szCs w:val="24"/>
        </w:rPr>
        <w:t xml:space="preserve">. </w:t>
      </w:r>
      <w:r w:rsidR="00614735">
        <w:rPr>
          <w:sz w:val="24"/>
          <w:szCs w:val="24"/>
        </w:rPr>
        <w:t xml:space="preserve">руб. </w:t>
      </w:r>
      <w:r w:rsidR="0092029D">
        <w:rPr>
          <w:sz w:val="24"/>
          <w:szCs w:val="24"/>
        </w:rPr>
        <w:t>в 2016 году, т.е. на 31527,0 тыс</w:t>
      </w:r>
      <w:r w:rsidR="008F5440">
        <w:rPr>
          <w:sz w:val="24"/>
          <w:szCs w:val="24"/>
        </w:rPr>
        <w:t>. руб. в связи с изменением</w:t>
      </w:r>
      <w:r w:rsidRPr="00F53A23">
        <w:rPr>
          <w:sz w:val="24"/>
          <w:szCs w:val="24"/>
        </w:rPr>
        <w:t xml:space="preserve"> земельного законодательства в части ограничения размера арендной платы</w:t>
      </w:r>
      <w:proofErr w:type="gramEnd"/>
      <w:r w:rsidRPr="00F53A23">
        <w:rPr>
          <w:sz w:val="24"/>
          <w:szCs w:val="24"/>
        </w:rPr>
        <w:t xml:space="preserve"> за земельные участки с 01.03.2015 г. </w:t>
      </w:r>
    </w:p>
    <w:p w:rsidR="00686CB3" w:rsidRPr="00F53A23" w:rsidRDefault="00686CB3" w:rsidP="00686CB3">
      <w:pPr>
        <w:ind w:firstLine="708"/>
        <w:jc w:val="both"/>
        <w:rPr>
          <w:sz w:val="24"/>
          <w:szCs w:val="24"/>
        </w:rPr>
      </w:pPr>
      <w:r w:rsidRPr="00F53A23">
        <w:rPr>
          <w:sz w:val="24"/>
          <w:szCs w:val="24"/>
        </w:rPr>
        <w:t>Вместе с тем, в 2016 году относительно поступлений за 2015 год по некоторым источникам налоговых и неналоговых доходов наблюдается увеличение поступлений. Преимущественно, рост поступлений отмечается:</w:t>
      </w:r>
    </w:p>
    <w:p w:rsidR="00686CB3" w:rsidRPr="00F53A23" w:rsidRDefault="00686CB3" w:rsidP="00686CB3">
      <w:pPr>
        <w:pStyle w:val="af0"/>
        <w:spacing w:after="0"/>
        <w:ind w:left="0" w:firstLine="709"/>
        <w:jc w:val="both"/>
        <w:rPr>
          <w:sz w:val="24"/>
          <w:szCs w:val="24"/>
        </w:rPr>
      </w:pPr>
      <w:r w:rsidRPr="00F53A23">
        <w:rPr>
          <w:sz w:val="24"/>
          <w:szCs w:val="24"/>
        </w:rPr>
        <w:t>- по источнику «Налог на доходы физических лиц» более чем на 10,0 млн. руб. (без учета поступлений налога по дополнительным нормативам отчислений) по причине роста поступления налога от АО «Сибирская Аграрная Группа»;</w:t>
      </w:r>
    </w:p>
    <w:p w:rsidR="00686CB3" w:rsidRPr="00F53A23" w:rsidRDefault="00686CB3" w:rsidP="00686CB3">
      <w:pPr>
        <w:ind w:firstLine="708"/>
        <w:jc w:val="both"/>
        <w:rPr>
          <w:sz w:val="24"/>
          <w:szCs w:val="24"/>
        </w:rPr>
      </w:pPr>
      <w:r w:rsidRPr="00F53A23">
        <w:rPr>
          <w:sz w:val="24"/>
          <w:szCs w:val="24"/>
        </w:rPr>
        <w:t>- по источнику «Налог, взимаемый в связи с применением упрощенной системы налогообложения» на 3,2 млн. руб. по причине постановки в 2016 году на налоговый учет ряда организаций.</w:t>
      </w:r>
    </w:p>
    <w:p w:rsidR="00686CB3" w:rsidRPr="00F53A23" w:rsidRDefault="00686CB3" w:rsidP="00686CB3">
      <w:pPr>
        <w:ind w:firstLine="708"/>
        <w:jc w:val="both"/>
        <w:rPr>
          <w:sz w:val="24"/>
          <w:szCs w:val="24"/>
        </w:rPr>
      </w:pPr>
      <w:r w:rsidRPr="00F53A23">
        <w:rPr>
          <w:sz w:val="24"/>
          <w:szCs w:val="24"/>
        </w:rPr>
        <w:t>- по источнику «Единый сельскохозяйственный налог» на 10 млн. руб. по причине уплаты налога СПК «</w:t>
      </w:r>
      <w:proofErr w:type="spellStart"/>
      <w:r w:rsidRPr="00F53A23">
        <w:rPr>
          <w:sz w:val="24"/>
          <w:szCs w:val="24"/>
        </w:rPr>
        <w:t>Нелюбино</w:t>
      </w:r>
      <w:proofErr w:type="spellEnd"/>
      <w:r w:rsidRPr="00F53A23">
        <w:rPr>
          <w:sz w:val="24"/>
          <w:szCs w:val="24"/>
        </w:rPr>
        <w:t>» за 2015 год в сумме 1,9 млн. руб. (строительство коровника на 240 голов).</w:t>
      </w:r>
    </w:p>
    <w:p w:rsidR="00686CB3" w:rsidRPr="00180F97" w:rsidRDefault="00686CB3" w:rsidP="00686CB3">
      <w:pPr>
        <w:pStyle w:val="30"/>
        <w:tabs>
          <w:tab w:val="left" w:pos="0"/>
          <w:tab w:val="left" w:pos="426"/>
          <w:tab w:val="left" w:pos="567"/>
        </w:tabs>
        <w:spacing w:after="0"/>
        <w:ind w:left="0"/>
        <w:jc w:val="both"/>
        <w:rPr>
          <w:sz w:val="24"/>
          <w:szCs w:val="24"/>
        </w:rPr>
      </w:pPr>
      <w:r w:rsidRPr="00F53A23">
        <w:rPr>
          <w:sz w:val="24"/>
          <w:szCs w:val="24"/>
        </w:rPr>
        <w:tab/>
      </w:r>
      <w:r w:rsidRPr="00F53A23">
        <w:rPr>
          <w:sz w:val="24"/>
          <w:szCs w:val="24"/>
        </w:rPr>
        <w:tab/>
      </w:r>
      <w:r w:rsidRPr="00F53A23">
        <w:rPr>
          <w:sz w:val="24"/>
          <w:szCs w:val="24"/>
        </w:rPr>
        <w:tab/>
      </w:r>
      <w:r w:rsidRPr="00180F97">
        <w:rPr>
          <w:sz w:val="24"/>
          <w:szCs w:val="24"/>
        </w:rPr>
        <w:t>- по источнику «Плата за негативное воздейст</w:t>
      </w:r>
      <w:r w:rsidR="00D814EB" w:rsidRPr="00180F97">
        <w:rPr>
          <w:sz w:val="24"/>
          <w:szCs w:val="24"/>
        </w:rPr>
        <w:t>вие на окружающую среду» на 13012,7 тыс</w:t>
      </w:r>
      <w:r w:rsidRPr="00180F97">
        <w:rPr>
          <w:sz w:val="24"/>
          <w:szCs w:val="24"/>
        </w:rPr>
        <w:t xml:space="preserve">. руб. в связи с погашением значительной части задолженности прошлых лет. </w:t>
      </w:r>
    </w:p>
    <w:p w:rsidR="00686CB3" w:rsidRPr="00180F97" w:rsidRDefault="00686CB3" w:rsidP="00686CB3">
      <w:pPr>
        <w:ind w:firstLine="708"/>
        <w:jc w:val="both"/>
        <w:rPr>
          <w:sz w:val="24"/>
          <w:szCs w:val="24"/>
        </w:rPr>
      </w:pPr>
      <w:proofErr w:type="gramStart"/>
      <w:r w:rsidRPr="00180F97">
        <w:rPr>
          <w:sz w:val="24"/>
          <w:szCs w:val="24"/>
        </w:rPr>
        <w:t>- по источнику «Штрафы, санкци</w:t>
      </w:r>
      <w:r w:rsidR="00D814EB" w:rsidRPr="00180F97">
        <w:rPr>
          <w:sz w:val="24"/>
          <w:szCs w:val="24"/>
        </w:rPr>
        <w:t xml:space="preserve">й, возмещение ущерба» на </w:t>
      </w:r>
      <w:r w:rsidR="00D814EB" w:rsidRPr="00180F97">
        <w:rPr>
          <w:color w:val="000000"/>
          <w:sz w:val="24"/>
          <w:szCs w:val="24"/>
          <w:lang w:eastAsia="en-US"/>
        </w:rPr>
        <w:t>2246,5 тыс</w:t>
      </w:r>
      <w:r w:rsidRPr="00180F97">
        <w:rPr>
          <w:sz w:val="24"/>
          <w:szCs w:val="24"/>
        </w:rPr>
        <w:t xml:space="preserve">. руб. по причине поступления крупных сумм штрафов, наложенных Управлением </w:t>
      </w:r>
      <w:proofErr w:type="spellStart"/>
      <w:r w:rsidRPr="00180F97">
        <w:rPr>
          <w:sz w:val="24"/>
          <w:szCs w:val="24"/>
        </w:rPr>
        <w:t>Росприроднадзора</w:t>
      </w:r>
      <w:proofErr w:type="spellEnd"/>
      <w:r w:rsidRPr="00180F97">
        <w:rPr>
          <w:sz w:val="24"/>
          <w:szCs w:val="24"/>
        </w:rPr>
        <w:t xml:space="preserve"> по Томской области и взысканных по решению суда с АО «Сибирская Аграрная Группа» за вред, причинённый водному объекту (р. Мутная), и Главной инспекцией государственного строительного надзора Томской области за нарушения строительства в п. Зональная Станция.</w:t>
      </w:r>
      <w:proofErr w:type="gramEnd"/>
    </w:p>
    <w:p w:rsidR="00686CB3" w:rsidRPr="00F53A23" w:rsidRDefault="00686CB3" w:rsidP="00A11DE3">
      <w:pPr>
        <w:ind w:firstLine="709"/>
        <w:jc w:val="both"/>
        <w:rPr>
          <w:sz w:val="24"/>
          <w:szCs w:val="24"/>
        </w:rPr>
      </w:pPr>
      <w:r w:rsidRPr="00180F97">
        <w:rPr>
          <w:sz w:val="24"/>
          <w:szCs w:val="24"/>
        </w:rPr>
        <w:t>Безвозмездные поступления из областного бюдже</w:t>
      </w:r>
      <w:r w:rsidR="00D814EB" w:rsidRPr="00180F97">
        <w:rPr>
          <w:sz w:val="24"/>
          <w:szCs w:val="24"/>
        </w:rPr>
        <w:t>та составили 1638925,4 тыс</w:t>
      </w:r>
      <w:r w:rsidRPr="00180F97">
        <w:rPr>
          <w:sz w:val="24"/>
          <w:szCs w:val="24"/>
        </w:rPr>
        <w:t>. руб. и в сравнении с 2015 годом, в котором безвозмездные поступления из обла</w:t>
      </w:r>
      <w:r w:rsidR="00D814EB" w:rsidRPr="00180F97">
        <w:rPr>
          <w:sz w:val="24"/>
          <w:szCs w:val="24"/>
        </w:rPr>
        <w:t xml:space="preserve">стного бюджета составляли </w:t>
      </w:r>
      <w:r w:rsidR="00D814EB" w:rsidRPr="00180F97">
        <w:rPr>
          <w:color w:val="000000"/>
          <w:sz w:val="24"/>
          <w:szCs w:val="24"/>
          <w:lang w:eastAsia="en-US"/>
        </w:rPr>
        <w:t>1 481 621,2</w:t>
      </w:r>
      <w:r w:rsidR="00D814EB" w:rsidRPr="00180F97">
        <w:rPr>
          <w:sz w:val="24"/>
          <w:szCs w:val="24"/>
        </w:rPr>
        <w:t xml:space="preserve"> тыс</w:t>
      </w:r>
      <w:r w:rsidRPr="00180F97">
        <w:rPr>
          <w:sz w:val="24"/>
          <w:szCs w:val="24"/>
        </w:rPr>
        <w:t>. руб., отмечает</w:t>
      </w:r>
      <w:r w:rsidR="00D814EB" w:rsidRPr="00180F97">
        <w:rPr>
          <w:sz w:val="24"/>
          <w:szCs w:val="24"/>
        </w:rPr>
        <w:t>ся рост поступлений на 157304,2 тыс</w:t>
      </w:r>
      <w:r w:rsidRPr="00180F97">
        <w:rPr>
          <w:sz w:val="24"/>
          <w:szCs w:val="24"/>
        </w:rPr>
        <w:t>. руб. или на 10,6%.</w:t>
      </w:r>
      <w:r w:rsidR="00A11DE3">
        <w:rPr>
          <w:sz w:val="24"/>
          <w:szCs w:val="24"/>
        </w:rPr>
        <w:t xml:space="preserve"> </w:t>
      </w:r>
      <w:r w:rsidRPr="00F53A23">
        <w:rPr>
          <w:sz w:val="24"/>
          <w:szCs w:val="24"/>
        </w:rPr>
        <w:tab/>
      </w:r>
    </w:p>
    <w:p w:rsidR="00686CB3" w:rsidRPr="00F53A23" w:rsidRDefault="00686CB3" w:rsidP="00686CB3">
      <w:pPr>
        <w:ind w:firstLine="709"/>
        <w:jc w:val="both"/>
        <w:rPr>
          <w:sz w:val="24"/>
          <w:szCs w:val="24"/>
        </w:rPr>
      </w:pPr>
      <w:proofErr w:type="gramStart"/>
      <w:r w:rsidRPr="00F53A23">
        <w:rPr>
          <w:sz w:val="24"/>
          <w:szCs w:val="24"/>
        </w:rPr>
        <w:t xml:space="preserve">Доходы сельских поселений Томского района за </w:t>
      </w:r>
      <w:r w:rsidR="00AC369F">
        <w:rPr>
          <w:sz w:val="24"/>
          <w:szCs w:val="24"/>
        </w:rPr>
        <w:t>2016 год исполнены в сумме 436463,2 тыс</w:t>
      </w:r>
      <w:r w:rsidRPr="00F53A23">
        <w:rPr>
          <w:sz w:val="24"/>
          <w:szCs w:val="24"/>
        </w:rPr>
        <w:t>. руб., что составляет 91</w:t>
      </w:r>
      <w:r w:rsidR="00AC369F">
        <w:rPr>
          <w:sz w:val="24"/>
          <w:szCs w:val="24"/>
        </w:rPr>
        <w:t>,0</w:t>
      </w:r>
      <w:r w:rsidRPr="00F53A23">
        <w:rPr>
          <w:sz w:val="24"/>
          <w:szCs w:val="24"/>
        </w:rPr>
        <w:t>% к плановым бюджетным назначен</w:t>
      </w:r>
      <w:r w:rsidR="00AC369F">
        <w:rPr>
          <w:sz w:val="24"/>
          <w:szCs w:val="24"/>
        </w:rPr>
        <w:t>иям, которые составили 479578,1 тыс</w:t>
      </w:r>
      <w:r w:rsidRPr="00F53A23">
        <w:rPr>
          <w:sz w:val="24"/>
          <w:szCs w:val="24"/>
        </w:rPr>
        <w:t>. руб. Неисполнение плановых наз</w:t>
      </w:r>
      <w:r w:rsidR="00AC369F">
        <w:rPr>
          <w:sz w:val="24"/>
          <w:szCs w:val="24"/>
        </w:rPr>
        <w:t>начений по доходам на сумму 43114,9 тыс</w:t>
      </w:r>
      <w:r w:rsidRPr="00F53A23">
        <w:rPr>
          <w:sz w:val="24"/>
          <w:szCs w:val="24"/>
        </w:rPr>
        <w:t>.</w:t>
      </w:r>
      <w:r w:rsidR="00AC369F">
        <w:rPr>
          <w:sz w:val="24"/>
          <w:szCs w:val="24"/>
        </w:rPr>
        <w:t xml:space="preserve"> руб. сложилось в результате </w:t>
      </w:r>
      <w:proofErr w:type="spellStart"/>
      <w:r w:rsidR="00AC369F">
        <w:rPr>
          <w:sz w:val="24"/>
          <w:szCs w:val="24"/>
        </w:rPr>
        <w:t>не</w:t>
      </w:r>
      <w:r w:rsidRPr="00F53A23">
        <w:rPr>
          <w:sz w:val="24"/>
          <w:szCs w:val="24"/>
        </w:rPr>
        <w:t>перечисления</w:t>
      </w:r>
      <w:proofErr w:type="spellEnd"/>
      <w:r w:rsidRPr="00F53A23">
        <w:rPr>
          <w:sz w:val="24"/>
          <w:szCs w:val="24"/>
        </w:rPr>
        <w:t xml:space="preserve"> из бюджета района в бюджет Моряковского сельского поселения межбюджетного трансферта н</w:t>
      </w:r>
      <w:r w:rsidRPr="00F53A23">
        <w:rPr>
          <w:bCs/>
          <w:color w:val="000000"/>
          <w:sz w:val="24"/>
          <w:szCs w:val="24"/>
        </w:rPr>
        <w:t>а обеспечение мероприятий по переселению граждан из аварийного жилищного фонда</w:t>
      </w:r>
      <w:proofErr w:type="gramEnd"/>
      <w:r w:rsidRPr="00F53A23">
        <w:rPr>
          <w:bCs/>
          <w:color w:val="000000"/>
          <w:sz w:val="24"/>
          <w:szCs w:val="24"/>
        </w:rPr>
        <w:t xml:space="preserve"> </w:t>
      </w:r>
      <w:r w:rsidRPr="00F53A23">
        <w:rPr>
          <w:sz w:val="24"/>
          <w:szCs w:val="24"/>
        </w:rPr>
        <w:t>в связи с поступлением указанных средств из областного бюджета в крайне поздний срок – 29.12.2016.</w:t>
      </w:r>
    </w:p>
    <w:p w:rsidR="00686CB3" w:rsidRPr="00F53A23" w:rsidRDefault="00686CB3" w:rsidP="00686CB3">
      <w:pPr>
        <w:ind w:firstLine="709"/>
        <w:jc w:val="both"/>
        <w:rPr>
          <w:sz w:val="24"/>
          <w:szCs w:val="24"/>
        </w:rPr>
      </w:pPr>
      <w:r w:rsidRPr="00F53A23">
        <w:rPr>
          <w:sz w:val="24"/>
          <w:szCs w:val="24"/>
        </w:rPr>
        <w:t>Исполнение налоговых и неналог</w:t>
      </w:r>
      <w:r w:rsidR="00AC369F">
        <w:rPr>
          <w:sz w:val="24"/>
          <w:szCs w:val="24"/>
        </w:rPr>
        <w:t>овых доходов составило 205621,2 тыс</w:t>
      </w:r>
      <w:r w:rsidRPr="00F53A23">
        <w:rPr>
          <w:sz w:val="24"/>
          <w:szCs w:val="24"/>
        </w:rPr>
        <w:t xml:space="preserve">. руб. или </w:t>
      </w:r>
      <w:r w:rsidR="00AC369F">
        <w:rPr>
          <w:sz w:val="24"/>
          <w:szCs w:val="24"/>
        </w:rPr>
        <w:t xml:space="preserve">          109,5</w:t>
      </w:r>
      <w:r w:rsidRPr="00F53A23">
        <w:rPr>
          <w:sz w:val="24"/>
          <w:szCs w:val="24"/>
        </w:rPr>
        <w:t>% к плановым назн</w:t>
      </w:r>
      <w:r w:rsidR="00AC369F">
        <w:rPr>
          <w:sz w:val="24"/>
          <w:szCs w:val="24"/>
        </w:rPr>
        <w:t>ачениям, которые составили 187706,1 тыс</w:t>
      </w:r>
      <w:r w:rsidRPr="00F53A23">
        <w:rPr>
          <w:sz w:val="24"/>
          <w:szCs w:val="24"/>
        </w:rPr>
        <w:t xml:space="preserve">. руб. </w:t>
      </w:r>
    </w:p>
    <w:p w:rsidR="00686CB3" w:rsidRPr="00F53A23" w:rsidRDefault="00686CB3" w:rsidP="00686CB3">
      <w:pPr>
        <w:ind w:firstLine="709"/>
        <w:jc w:val="both"/>
        <w:rPr>
          <w:sz w:val="24"/>
          <w:szCs w:val="24"/>
        </w:rPr>
      </w:pPr>
      <w:r w:rsidRPr="00F53A23">
        <w:rPr>
          <w:sz w:val="24"/>
          <w:szCs w:val="24"/>
        </w:rPr>
        <w:t>Переисполнение плановых назначений сложилось преимущественно по следующим источникам:</w:t>
      </w:r>
    </w:p>
    <w:p w:rsidR="00686CB3" w:rsidRPr="00F53A23" w:rsidRDefault="00686CB3" w:rsidP="00686CB3">
      <w:pPr>
        <w:ind w:firstLine="709"/>
        <w:jc w:val="both"/>
        <w:rPr>
          <w:bCs/>
          <w:sz w:val="24"/>
          <w:szCs w:val="24"/>
        </w:rPr>
      </w:pPr>
      <w:r w:rsidRPr="00F53A23">
        <w:rPr>
          <w:sz w:val="24"/>
          <w:szCs w:val="24"/>
        </w:rPr>
        <w:t>- «Налог на доходы фи</w:t>
      </w:r>
      <w:r w:rsidR="00A11DE3">
        <w:rPr>
          <w:sz w:val="24"/>
          <w:szCs w:val="24"/>
        </w:rPr>
        <w:t>зических лиц» - на сумму 3864,6 тыс</w:t>
      </w:r>
      <w:r w:rsidRPr="00F53A23">
        <w:rPr>
          <w:sz w:val="24"/>
          <w:szCs w:val="24"/>
        </w:rPr>
        <w:t>. руб. в результате уплаты налога по актам проверок налогового органа</w:t>
      </w:r>
      <w:r w:rsidRPr="00F53A23">
        <w:rPr>
          <w:bCs/>
          <w:sz w:val="24"/>
          <w:szCs w:val="24"/>
        </w:rPr>
        <w:t>;</w:t>
      </w:r>
    </w:p>
    <w:p w:rsidR="00686CB3" w:rsidRPr="00F53A23" w:rsidRDefault="00686CB3" w:rsidP="00686CB3">
      <w:pPr>
        <w:pStyle w:val="30"/>
        <w:tabs>
          <w:tab w:val="left" w:pos="0"/>
          <w:tab w:val="left" w:pos="567"/>
          <w:tab w:val="left" w:pos="709"/>
          <w:tab w:val="left" w:pos="851"/>
        </w:tabs>
        <w:spacing w:after="0"/>
        <w:ind w:left="0"/>
        <w:jc w:val="both"/>
        <w:rPr>
          <w:sz w:val="24"/>
          <w:szCs w:val="24"/>
        </w:rPr>
      </w:pPr>
      <w:r w:rsidRPr="00F53A23">
        <w:rPr>
          <w:bCs/>
          <w:sz w:val="24"/>
          <w:szCs w:val="24"/>
        </w:rPr>
        <w:tab/>
      </w:r>
      <w:r w:rsidRPr="00F53A23">
        <w:rPr>
          <w:bCs/>
          <w:sz w:val="24"/>
          <w:szCs w:val="24"/>
        </w:rPr>
        <w:tab/>
        <w:t xml:space="preserve">- </w:t>
      </w:r>
      <w:r w:rsidRPr="00F53A23">
        <w:rPr>
          <w:sz w:val="24"/>
          <w:szCs w:val="24"/>
        </w:rPr>
        <w:t>«Зем</w:t>
      </w:r>
      <w:r w:rsidR="00A11DE3">
        <w:rPr>
          <w:sz w:val="24"/>
          <w:szCs w:val="24"/>
        </w:rPr>
        <w:t>ельный налог» - на сумму 7782,7 тыс</w:t>
      </w:r>
      <w:r w:rsidRPr="00F53A23">
        <w:rPr>
          <w:sz w:val="24"/>
          <w:szCs w:val="24"/>
        </w:rPr>
        <w:t>. руб. в результате постановки на учет новых налогоплательщиков, а также роста сумм налога относительно 2015 года.</w:t>
      </w:r>
    </w:p>
    <w:p w:rsidR="00686CB3" w:rsidRPr="00F53A23" w:rsidRDefault="00686CB3" w:rsidP="00686CB3">
      <w:pPr>
        <w:pStyle w:val="af0"/>
        <w:spacing w:after="0"/>
        <w:ind w:left="0" w:firstLine="709"/>
        <w:jc w:val="both"/>
        <w:rPr>
          <w:sz w:val="24"/>
          <w:szCs w:val="24"/>
        </w:rPr>
      </w:pPr>
      <w:r w:rsidRPr="00F53A23">
        <w:rPr>
          <w:sz w:val="24"/>
          <w:szCs w:val="24"/>
        </w:rPr>
        <w:t>Основную долю в объеме исполненных в 2016 году налоговых и неналоговых доходов сельских посе</w:t>
      </w:r>
      <w:r w:rsidR="00A11DE3">
        <w:rPr>
          <w:sz w:val="24"/>
          <w:szCs w:val="24"/>
        </w:rPr>
        <w:t>лений составляет НДФЛ – 72108,3 тыс</w:t>
      </w:r>
      <w:r w:rsidRPr="00F53A23">
        <w:rPr>
          <w:sz w:val="24"/>
          <w:szCs w:val="24"/>
        </w:rPr>
        <w:t>. руб. или 35,1% и земельны</w:t>
      </w:r>
      <w:r w:rsidR="00A11DE3">
        <w:rPr>
          <w:sz w:val="24"/>
          <w:szCs w:val="24"/>
        </w:rPr>
        <w:t>й налог – 70151,5 тыс</w:t>
      </w:r>
      <w:r w:rsidRPr="00F53A23">
        <w:rPr>
          <w:sz w:val="24"/>
          <w:szCs w:val="24"/>
        </w:rPr>
        <w:t>. руб. или 34,1%.</w:t>
      </w:r>
    </w:p>
    <w:p w:rsidR="00872643" w:rsidRDefault="00872643" w:rsidP="00B625EF">
      <w:pPr>
        <w:ind w:firstLine="720"/>
        <w:jc w:val="both"/>
        <w:rPr>
          <w:sz w:val="24"/>
          <w:szCs w:val="24"/>
        </w:rPr>
      </w:pPr>
    </w:p>
    <w:p w:rsidR="00872643" w:rsidRDefault="00872643" w:rsidP="00B625EF">
      <w:pPr>
        <w:ind w:firstLine="720"/>
        <w:jc w:val="both"/>
        <w:rPr>
          <w:sz w:val="24"/>
          <w:szCs w:val="24"/>
        </w:rPr>
      </w:pPr>
    </w:p>
    <w:p w:rsidR="00B625EF" w:rsidRDefault="00B625EF" w:rsidP="00B625EF">
      <w:pPr>
        <w:tabs>
          <w:tab w:val="left" w:pos="709"/>
          <w:tab w:val="left" w:pos="1134"/>
        </w:tabs>
        <w:ind w:firstLine="709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</w:rPr>
        <w:t xml:space="preserve">Анализ </w:t>
      </w:r>
      <w:proofErr w:type="gramStart"/>
      <w:r>
        <w:rPr>
          <w:b/>
          <w:bCs/>
          <w:sz w:val="24"/>
          <w:szCs w:val="24"/>
        </w:rPr>
        <w:t>исполнения показателей расходной части бюджета района</w:t>
      </w:r>
      <w:proofErr w:type="gramEnd"/>
      <w:r>
        <w:rPr>
          <w:b/>
          <w:bCs/>
          <w:sz w:val="24"/>
          <w:szCs w:val="24"/>
        </w:rPr>
        <w:t>.</w:t>
      </w:r>
    </w:p>
    <w:p w:rsidR="00B625EF" w:rsidRDefault="00B625EF" w:rsidP="00B625EF">
      <w:pPr>
        <w:tabs>
          <w:tab w:val="left" w:pos="709"/>
          <w:tab w:val="left" w:pos="1134"/>
        </w:tabs>
        <w:ind w:firstLine="709"/>
        <w:jc w:val="center"/>
        <w:rPr>
          <w:b/>
          <w:sz w:val="24"/>
          <w:szCs w:val="24"/>
        </w:rPr>
      </w:pP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Думы Томского </w:t>
      </w:r>
      <w:r w:rsidR="00597E32">
        <w:rPr>
          <w:sz w:val="24"/>
          <w:szCs w:val="24"/>
        </w:rPr>
        <w:t>района от 24.12.2015г. № 25</w:t>
      </w:r>
      <w:r>
        <w:rPr>
          <w:sz w:val="24"/>
          <w:szCs w:val="24"/>
        </w:rPr>
        <w:t xml:space="preserve">  «Об утверждении</w:t>
      </w:r>
      <w:r w:rsidR="00597E32">
        <w:rPr>
          <w:sz w:val="24"/>
          <w:szCs w:val="24"/>
        </w:rPr>
        <w:t xml:space="preserve"> бюджета Томского района на 2016</w:t>
      </w:r>
      <w:r>
        <w:rPr>
          <w:sz w:val="24"/>
          <w:szCs w:val="24"/>
        </w:rPr>
        <w:t xml:space="preserve"> год» общий объем расх</w:t>
      </w:r>
      <w:r w:rsidR="00180F97">
        <w:rPr>
          <w:sz w:val="24"/>
          <w:szCs w:val="24"/>
        </w:rPr>
        <w:t>одов утвержден в сумме 1801840,3</w:t>
      </w:r>
      <w:r>
        <w:rPr>
          <w:sz w:val="24"/>
          <w:szCs w:val="24"/>
        </w:rPr>
        <w:t xml:space="preserve"> тыс. руб. В течение года общая сумма плановых назначений по расходам увеличилась на </w:t>
      </w:r>
      <w:r w:rsidR="000621A3" w:rsidRPr="000621A3">
        <w:rPr>
          <w:sz w:val="24"/>
          <w:szCs w:val="24"/>
          <w:lang w:eastAsia="en-US"/>
        </w:rPr>
        <w:t>228112,7</w:t>
      </w:r>
      <w:r w:rsidR="000621A3">
        <w:rPr>
          <w:sz w:val="24"/>
          <w:szCs w:val="24"/>
          <w:lang w:eastAsia="en-US"/>
        </w:rPr>
        <w:t xml:space="preserve">           </w:t>
      </w:r>
      <w:r w:rsidR="000621A3">
        <w:rPr>
          <w:sz w:val="24"/>
          <w:szCs w:val="24"/>
        </w:rPr>
        <w:t>тыс. руб. (на 12,7</w:t>
      </w:r>
      <w:r>
        <w:rPr>
          <w:sz w:val="24"/>
          <w:szCs w:val="24"/>
        </w:rPr>
        <w:t>%), в том числе:</w:t>
      </w:r>
    </w:p>
    <w:p w:rsidR="00B625EF" w:rsidRPr="00B82C30" w:rsidRDefault="00B625EF" w:rsidP="00B625EF">
      <w:pPr>
        <w:ind w:firstLine="709"/>
        <w:jc w:val="both"/>
        <w:rPr>
          <w:sz w:val="24"/>
          <w:szCs w:val="24"/>
        </w:rPr>
      </w:pPr>
      <w:r w:rsidRPr="00B82C30">
        <w:rPr>
          <w:sz w:val="24"/>
          <w:szCs w:val="24"/>
        </w:rPr>
        <w:t>- за счет увеличения объёма налоговы</w:t>
      </w:r>
      <w:r w:rsidR="00583681">
        <w:rPr>
          <w:sz w:val="24"/>
          <w:szCs w:val="24"/>
        </w:rPr>
        <w:t xml:space="preserve">х и неналоговых доходов  на </w:t>
      </w:r>
      <w:r w:rsidR="0080462D">
        <w:rPr>
          <w:sz w:val="24"/>
          <w:szCs w:val="24"/>
        </w:rPr>
        <w:t>29,8</w:t>
      </w:r>
      <w:r w:rsidRPr="00B82C30">
        <w:rPr>
          <w:sz w:val="24"/>
          <w:szCs w:val="24"/>
        </w:rPr>
        <w:t xml:space="preserve"> млн. руб.,</w:t>
      </w:r>
    </w:p>
    <w:p w:rsidR="00B625EF" w:rsidRPr="00B82C30" w:rsidRDefault="00B625EF" w:rsidP="00B625EF">
      <w:pPr>
        <w:ind w:firstLine="709"/>
        <w:jc w:val="both"/>
        <w:rPr>
          <w:sz w:val="24"/>
          <w:szCs w:val="24"/>
        </w:rPr>
      </w:pPr>
      <w:r w:rsidRPr="00B82C30">
        <w:rPr>
          <w:sz w:val="24"/>
          <w:szCs w:val="24"/>
        </w:rPr>
        <w:t xml:space="preserve">- объема безвозмездных поступлений из областного бюджета на </w:t>
      </w:r>
      <w:r w:rsidR="0080462D">
        <w:rPr>
          <w:sz w:val="24"/>
          <w:szCs w:val="24"/>
        </w:rPr>
        <w:t xml:space="preserve">114,0 </w:t>
      </w:r>
      <w:r w:rsidRPr="00B82C30">
        <w:rPr>
          <w:sz w:val="24"/>
          <w:szCs w:val="24"/>
        </w:rPr>
        <w:t>млн. руб.,</w:t>
      </w:r>
    </w:p>
    <w:p w:rsidR="00B625EF" w:rsidRPr="00B82C30" w:rsidRDefault="00B625EF" w:rsidP="00B625EF">
      <w:pPr>
        <w:ind w:firstLine="709"/>
        <w:jc w:val="both"/>
        <w:rPr>
          <w:sz w:val="24"/>
          <w:szCs w:val="24"/>
        </w:rPr>
      </w:pPr>
      <w:r w:rsidRPr="00B82C30">
        <w:rPr>
          <w:sz w:val="24"/>
          <w:szCs w:val="24"/>
        </w:rPr>
        <w:t>- возврата остатков субсидий, субвенций и иных межбюджетных трансфертов, имеющих ц</w:t>
      </w:r>
      <w:r>
        <w:rPr>
          <w:sz w:val="24"/>
          <w:szCs w:val="24"/>
        </w:rPr>
        <w:t>елевое назначение, прошлых лет</w:t>
      </w:r>
      <w:r w:rsidRPr="00B82C30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0462D">
        <w:rPr>
          <w:sz w:val="24"/>
          <w:szCs w:val="24"/>
        </w:rPr>
        <w:t xml:space="preserve"> (-18,6</w:t>
      </w:r>
      <w:r w:rsidRPr="00B82C30">
        <w:rPr>
          <w:sz w:val="24"/>
          <w:szCs w:val="24"/>
        </w:rPr>
        <w:t>) млн. руб.,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  <w:r w:rsidRPr="00B82C30">
        <w:rPr>
          <w:sz w:val="24"/>
          <w:szCs w:val="24"/>
        </w:rPr>
        <w:t>- распределения остатка, с</w:t>
      </w:r>
      <w:r w:rsidR="0080462D">
        <w:rPr>
          <w:sz w:val="24"/>
          <w:szCs w:val="24"/>
        </w:rPr>
        <w:t>ложившегося на 01.01.2016 – 102,9</w:t>
      </w:r>
      <w:r w:rsidRPr="00B82C30">
        <w:rPr>
          <w:sz w:val="24"/>
          <w:szCs w:val="24"/>
        </w:rPr>
        <w:t xml:space="preserve"> млн. руб.</w:t>
      </w:r>
    </w:p>
    <w:p w:rsidR="00B625EF" w:rsidRPr="00B82C30" w:rsidRDefault="00B625EF" w:rsidP="00B625EF">
      <w:pPr>
        <w:ind w:firstLine="709"/>
        <w:jc w:val="both"/>
        <w:rPr>
          <w:sz w:val="24"/>
          <w:szCs w:val="24"/>
        </w:rPr>
      </w:pPr>
    </w:p>
    <w:p w:rsidR="00B625EF" w:rsidRDefault="00B625EF" w:rsidP="00B625E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Изменения произошли по разделам:</w:t>
      </w:r>
    </w:p>
    <w:p w:rsidR="00B625EF" w:rsidRDefault="00B625EF" w:rsidP="00B625EF">
      <w:pPr>
        <w:ind w:firstLine="708"/>
        <w:jc w:val="both"/>
        <w:rPr>
          <w:b/>
          <w:sz w:val="24"/>
          <w:szCs w:val="24"/>
        </w:rPr>
      </w:pPr>
    </w:p>
    <w:p w:rsidR="00B625EF" w:rsidRDefault="00B625EF" w:rsidP="00B6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4                                                                                                </w:t>
      </w:r>
      <w:r w:rsidR="0087264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тыс. руб.</w:t>
      </w:r>
    </w:p>
    <w:p w:rsidR="00B625EF" w:rsidRDefault="00B625EF" w:rsidP="00B625EF">
      <w:pPr>
        <w:ind w:firstLine="708"/>
        <w:jc w:val="both"/>
        <w:rPr>
          <w:sz w:val="24"/>
          <w:szCs w:val="24"/>
        </w:rPr>
      </w:pPr>
    </w:p>
    <w:tbl>
      <w:tblPr>
        <w:tblStyle w:val="afb"/>
        <w:tblW w:w="10173" w:type="dxa"/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1985"/>
        <w:gridCol w:w="1559"/>
        <w:gridCol w:w="1134"/>
        <w:gridCol w:w="851"/>
      </w:tblGrid>
      <w:tr w:rsidR="00D71B65" w:rsidRPr="0080462D" w:rsidTr="00D71B65">
        <w:tc>
          <w:tcPr>
            <w:tcW w:w="3794" w:type="dxa"/>
            <w:hideMark/>
          </w:tcPr>
          <w:p w:rsidR="00D71B65" w:rsidRPr="0080462D" w:rsidRDefault="00D71B65" w:rsidP="005C4C7C">
            <w:pPr>
              <w:spacing w:line="276" w:lineRule="auto"/>
              <w:jc w:val="center"/>
              <w:rPr>
                <w:lang w:eastAsia="en-US"/>
              </w:rPr>
            </w:pPr>
            <w:r w:rsidRPr="0080462D">
              <w:rPr>
                <w:lang w:eastAsia="en-US"/>
              </w:rPr>
              <w:t>Наименование</w:t>
            </w:r>
          </w:p>
        </w:tc>
        <w:tc>
          <w:tcPr>
            <w:tcW w:w="850" w:type="dxa"/>
            <w:hideMark/>
          </w:tcPr>
          <w:p w:rsidR="00D71B65" w:rsidRPr="0080462D" w:rsidRDefault="00D71B65" w:rsidP="005C4C7C">
            <w:pPr>
              <w:spacing w:line="276" w:lineRule="auto"/>
              <w:jc w:val="center"/>
              <w:rPr>
                <w:lang w:eastAsia="en-US"/>
              </w:rPr>
            </w:pPr>
            <w:r w:rsidRPr="0080462D">
              <w:rPr>
                <w:lang w:eastAsia="en-US"/>
              </w:rPr>
              <w:t>КФСР</w:t>
            </w:r>
          </w:p>
        </w:tc>
        <w:tc>
          <w:tcPr>
            <w:tcW w:w="1985" w:type="dxa"/>
          </w:tcPr>
          <w:p w:rsidR="00D71B65" w:rsidRPr="0080462D" w:rsidRDefault="00D71B65" w:rsidP="0080462D">
            <w:pPr>
              <w:spacing w:line="25" w:lineRule="atLeast"/>
              <w:jc w:val="center"/>
              <w:rPr>
                <w:lang w:eastAsia="en-US"/>
              </w:rPr>
            </w:pPr>
            <w:r w:rsidRPr="0080462D">
              <w:rPr>
                <w:lang w:eastAsia="en-US"/>
              </w:rPr>
              <w:t>Утверждено на 2016 год</w:t>
            </w:r>
          </w:p>
          <w:p w:rsidR="00D71B65" w:rsidRPr="0080462D" w:rsidRDefault="00D71B65" w:rsidP="0080462D">
            <w:pPr>
              <w:spacing w:line="276" w:lineRule="auto"/>
              <w:jc w:val="center"/>
              <w:rPr>
                <w:lang w:eastAsia="en-US"/>
              </w:rPr>
            </w:pPr>
            <w:r w:rsidRPr="0080462D">
              <w:rPr>
                <w:lang w:eastAsia="en-US"/>
              </w:rPr>
              <w:t>(Решение Думы Томского района          № 25 от 24.12.2015г.)</w:t>
            </w:r>
          </w:p>
        </w:tc>
        <w:tc>
          <w:tcPr>
            <w:tcW w:w="1559" w:type="dxa"/>
          </w:tcPr>
          <w:p w:rsidR="00D71B65" w:rsidRPr="0080462D" w:rsidRDefault="00D71B65" w:rsidP="005C4C7C">
            <w:pPr>
              <w:spacing w:line="276" w:lineRule="auto"/>
              <w:jc w:val="center"/>
              <w:rPr>
                <w:lang w:eastAsia="en-US"/>
              </w:rPr>
            </w:pPr>
            <w:r w:rsidRPr="0080462D">
              <w:rPr>
                <w:lang w:eastAsia="en-US"/>
              </w:rPr>
              <w:t>Утверждено на 2016 год (Решение Думы Томского района  № 102 от 24.11.2016г)</w:t>
            </w:r>
          </w:p>
        </w:tc>
        <w:tc>
          <w:tcPr>
            <w:tcW w:w="1134" w:type="dxa"/>
          </w:tcPr>
          <w:p w:rsidR="00D71B65" w:rsidRPr="0080462D" w:rsidRDefault="00D71B65" w:rsidP="005C4C7C">
            <w:pPr>
              <w:spacing w:line="276" w:lineRule="auto"/>
              <w:jc w:val="center"/>
              <w:rPr>
                <w:lang w:eastAsia="en-US"/>
              </w:rPr>
            </w:pPr>
            <w:r w:rsidRPr="0080462D">
              <w:rPr>
                <w:lang w:eastAsia="en-US"/>
              </w:rPr>
              <w:t>Сумма изменения</w:t>
            </w:r>
          </w:p>
        </w:tc>
        <w:tc>
          <w:tcPr>
            <w:tcW w:w="851" w:type="dxa"/>
          </w:tcPr>
          <w:p w:rsidR="00D71B65" w:rsidRPr="0080462D" w:rsidRDefault="00D71B65" w:rsidP="005C4C7C">
            <w:pPr>
              <w:spacing w:line="276" w:lineRule="auto"/>
              <w:jc w:val="center"/>
              <w:rPr>
                <w:lang w:eastAsia="en-US"/>
              </w:rPr>
            </w:pPr>
            <w:r w:rsidRPr="0080462D">
              <w:rPr>
                <w:lang w:eastAsia="en-US"/>
              </w:rPr>
              <w:t>% увеличения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94F">
              <w:rPr>
                <w:b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144969,8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160118,9</w:t>
            </w:r>
          </w:p>
        </w:tc>
        <w:tc>
          <w:tcPr>
            <w:tcW w:w="1134" w:type="dxa"/>
          </w:tcPr>
          <w:p w:rsidR="00D71B65" w:rsidRPr="004F47A3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15149</w:t>
            </w:r>
            <w:r>
              <w:rPr>
                <w:b/>
                <w:sz w:val="24"/>
                <w:szCs w:val="24"/>
                <w:lang w:val="en-US" w:eastAsia="en-US"/>
              </w:rPr>
              <w:t>,1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10,4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Функционирование высшего должностного лица муниципального  образования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1871,0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1900,0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29,0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4662,0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4776,2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114,2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Функционирование местных  администраций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87374,3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96028,5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8654,2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9,9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Судебная система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0105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5,3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Обеспечение деятельности финансовых органов и органов финансового (финансово-бюджетного)  надзора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30068,0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30902,2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834,2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16800,0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21300,0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4500,0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26,8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985" w:type="dxa"/>
          </w:tcPr>
          <w:p w:rsidR="00D71B65" w:rsidRPr="007B3987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 w:rsidRPr="007B3987">
              <w:rPr>
                <w:sz w:val="24"/>
                <w:szCs w:val="24"/>
                <w:lang w:eastAsia="en-US"/>
              </w:rPr>
              <w:t>4194,5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5206,7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1012,2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24,1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Национальная оборона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94F">
              <w:rPr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3262,3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3262,3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94F">
              <w:rPr>
                <w:b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713,5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713,5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94F">
              <w:rPr>
                <w:b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174968,3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206929,5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31961,2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18,3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Общеэкономические вопросы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0401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201,5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189,0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-12,5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6,2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Сельское хозяйство и рыболовство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0405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76087,2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98865,8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22778,6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92708,6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94116,4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1407,8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Другие вопросы в области национальной    экономики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5921,0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13758,3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7837,3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132,4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94F">
              <w:rPr>
                <w:b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216359,7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178294,4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-38065,3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17,6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Жилищное хозяйство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63522,0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68272,4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4750,4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7,5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132836,7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91380,5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-41456,2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31,2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Другие вопросы в области   жилищно-коммунального хозяйства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20001,0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18641,5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-1359,5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6,8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Образование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94F">
              <w:rPr>
                <w:b/>
                <w:sz w:val="24"/>
                <w:szCs w:val="24"/>
                <w:lang w:eastAsia="en-US"/>
              </w:rPr>
              <w:t>0700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1038984,9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1202955,2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163970,3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15,8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Дошкольное образование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0701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265138,5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315755,4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50616,9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19,1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lastRenderedPageBreak/>
              <w:t>Общее образование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0702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730709,0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843916,8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113207,8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15,5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8131,2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8131,2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Другие вопросы в области образования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0709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35006,2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35095,2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Культура и кинематография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94F">
              <w:rPr>
                <w:b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48171,9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50153,4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1981,5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4,1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94F">
              <w:rPr>
                <w:b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70122,2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96443,3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26321,1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37,5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Социальное обеспечение населения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6170,0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23137,5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16967,5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275,0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Охрана семьи и детства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1004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63427,0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72304,6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8877,6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14,0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1006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1001,2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476,2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90,7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94F">
              <w:rPr>
                <w:b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9431,5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10011,5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580,0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6,1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Физическая культура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5379,5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5379,5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Массовый спорт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4052,0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4632,0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580,0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94F">
              <w:rPr>
                <w:b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741,6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741,6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hideMark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7394F">
              <w:rPr>
                <w:b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94828,1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120329,3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25501,2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26,9</w:t>
            </w:r>
          </w:p>
        </w:tc>
      </w:tr>
      <w:tr w:rsidR="00D71B65" w:rsidRPr="0087394F" w:rsidTr="00D71B65">
        <w:tc>
          <w:tcPr>
            <w:tcW w:w="3794" w:type="dxa"/>
          </w:tcPr>
          <w:p w:rsidR="00D71B65" w:rsidRPr="00D15FC4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D15FC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1401</w:t>
            </w: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85877,6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85877,6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Прочие межбюджетные трансферты бюджетам муниципальных образований общего характера</w:t>
            </w:r>
          </w:p>
        </w:tc>
        <w:tc>
          <w:tcPr>
            <w:tcW w:w="850" w:type="dxa"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7394F">
              <w:rPr>
                <w:sz w:val="24"/>
                <w:szCs w:val="24"/>
                <w:lang w:eastAsia="en-US"/>
              </w:rPr>
              <w:t>1403</w:t>
            </w:r>
          </w:p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8950,5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34451,7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25501,2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284,9</w:t>
            </w:r>
          </w:p>
        </w:tc>
      </w:tr>
      <w:tr w:rsidR="00D71B65" w:rsidRPr="0087394F" w:rsidTr="00D71B65">
        <w:tc>
          <w:tcPr>
            <w:tcW w:w="3794" w:type="dxa"/>
            <w:hideMark/>
          </w:tcPr>
          <w:p w:rsidR="00D71B65" w:rsidRPr="0087394F" w:rsidRDefault="00D71B65" w:rsidP="00D71B65">
            <w:pPr>
              <w:pStyle w:val="af3"/>
              <w:jc w:val="both"/>
              <w:rPr>
                <w:lang w:eastAsia="en-US"/>
              </w:rPr>
            </w:pPr>
            <w:r w:rsidRPr="0087394F">
              <w:rPr>
                <w:lang w:eastAsia="en-US"/>
              </w:rPr>
              <w:t>Итого:</w:t>
            </w:r>
          </w:p>
        </w:tc>
        <w:tc>
          <w:tcPr>
            <w:tcW w:w="850" w:type="dxa"/>
          </w:tcPr>
          <w:p w:rsidR="00D71B65" w:rsidRPr="0087394F" w:rsidRDefault="00D71B65" w:rsidP="005C4C7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D71B65" w:rsidRPr="00002713" w:rsidRDefault="00D71B65" w:rsidP="004F47A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1801840,3</w:t>
            </w:r>
          </w:p>
        </w:tc>
        <w:tc>
          <w:tcPr>
            <w:tcW w:w="1559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2029953,0</w:t>
            </w:r>
          </w:p>
        </w:tc>
        <w:tc>
          <w:tcPr>
            <w:tcW w:w="1134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228112,7</w:t>
            </w:r>
          </w:p>
        </w:tc>
        <w:tc>
          <w:tcPr>
            <w:tcW w:w="851" w:type="dxa"/>
          </w:tcPr>
          <w:p w:rsidR="00D71B65" w:rsidRDefault="00D71B65" w:rsidP="005C4C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12,7</w:t>
            </w:r>
          </w:p>
        </w:tc>
      </w:tr>
    </w:tbl>
    <w:p w:rsidR="00B625EF" w:rsidRPr="0087394F" w:rsidRDefault="00B625EF" w:rsidP="00B625EF">
      <w:pPr>
        <w:jc w:val="both"/>
        <w:rPr>
          <w:sz w:val="24"/>
          <w:szCs w:val="24"/>
        </w:rPr>
      </w:pPr>
    </w:p>
    <w:p w:rsidR="00D71B65" w:rsidRDefault="00B625EF" w:rsidP="00D71B65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Уменьшены бюджетные ассигнования в сумме  </w:t>
      </w:r>
      <w:r w:rsidR="00853405" w:rsidRPr="00853405">
        <w:rPr>
          <w:sz w:val="24"/>
          <w:szCs w:val="24"/>
          <w:lang w:eastAsia="en-US"/>
        </w:rPr>
        <w:t>38065,3</w:t>
      </w:r>
      <w:r w:rsidR="00853405">
        <w:rPr>
          <w:b/>
          <w:sz w:val="24"/>
          <w:szCs w:val="24"/>
          <w:lang w:eastAsia="en-US"/>
        </w:rPr>
        <w:t xml:space="preserve"> </w:t>
      </w:r>
      <w:r w:rsidR="00853405">
        <w:rPr>
          <w:sz w:val="24"/>
          <w:szCs w:val="24"/>
        </w:rPr>
        <w:t>тыс. руб. или 17,6</w:t>
      </w:r>
      <w:r>
        <w:rPr>
          <w:sz w:val="24"/>
          <w:szCs w:val="24"/>
        </w:rPr>
        <w:t>% по</w:t>
      </w:r>
      <w:r w:rsidR="00853405">
        <w:rPr>
          <w:sz w:val="24"/>
          <w:szCs w:val="24"/>
        </w:rPr>
        <w:t xml:space="preserve"> разделу 0500 «</w:t>
      </w:r>
      <w:r w:rsidR="00853405" w:rsidRPr="00853405">
        <w:rPr>
          <w:sz w:val="24"/>
          <w:szCs w:val="24"/>
          <w:lang w:eastAsia="en-US"/>
        </w:rPr>
        <w:t>Жилищно-коммунальное хозяйство</w:t>
      </w:r>
      <w:r w:rsidR="00853405">
        <w:rPr>
          <w:sz w:val="24"/>
          <w:szCs w:val="24"/>
        </w:rPr>
        <w:t>».</w:t>
      </w:r>
      <w:r>
        <w:rPr>
          <w:sz w:val="24"/>
          <w:szCs w:val="24"/>
        </w:rPr>
        <w:t xml:space="preserve">  </w:t>
      </w:r>
      <w:r w:rsidR="00853405" w:rsidRPr="00853405">
        <w:rPr>
          <w:sz w:val="24"/>
          <w:szCs w:val="24"/>
          <w:lang w:eastAsia="en-US"/>
        </w:rPr>
        <w:t>Остались неизменными</w:t>
      </w:r>
      <w:r w:rsidR="00853405">
        <w:rPr>
          <w:sz w:val="24"/>
          <w:szCs w:val="24"/>
          <w:lang w:eastAsia="en-US"/>
        </w:rPr>
        <w:t xml:space="preserve"> ассигнования по разделу 0200 «Национальная оборона». </w:t>
      </w:r>
    </w:p>
    <w:p w:rsidR="00B625EF" w:rsidRPr="00853405" w:rsidRDefault="00853405" w:rsidP="00D71B65">
      <w:pPr>
        <w:ind w:firstLine="709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всем остальным разделам бюджетные ассигнования увеличены. </w:t>
      </w:r>
      <w:proofErr w:type="gramStart"/>
      <w:r w:rsidR="002C01B7">
        <w:rPr>
          <w:sz w:val="24"/>
          <w:szCs w:val="24"/>
          <w:lang w:eastAsia="en-US"/>
        </w:rPr>
        <w:t xml:space="preserve">Наибольшее увеличение произошло по разделу </w:t>
      </w:r>
      <w:r w:rsidR="002C01B7">
        <w:rPr>
          <w:sz w:val="24"/>
          <w:szCs w:val="24"/>
        </w:rPr>
        <w:t>1000</w:t>
      </w:r>
      <w:r w:rsidR="007B02CF">
        <w:rPr>
          <w:sz w:val="24"/>
          <w:szCs w:val="24"/>
        </w:rPr>
        <w:t xml:space="preserve"> «Социальная политика»</w:t>
      </w:r>
      <w:r w:rsidR="00B625EF">
        <w:rPr>
          <w:sz w:val="24"/>
          <w:szCs w:val="24"/>
        </w:rPr>
        <w:t xml:space="preserve">  в сумме </w:t>
      </w:r>
      <w:r w:rsidR="002C01B7">
        <w:rPr>
          <w:sz w:val="24"/>
          <w:szCs w:val="24"/>
          <w:lang w:eastAsia="en-US"/>
        </w:rPr>
        <w:t>26321,1</w:t>
      </w:r>
      <w:r w:rsidR="00802BE3">
        <w:rPr>
          <w:b/>
          <w:sz w:val="24"/>
          <w:szCs w:val="24"/>
          <w:lang w:eastAsia="en-US"/>
        </w:rPr>
        <w:t xml:space="preserve"> </w:t>
      </w:r>
      <w:r w:rsidR="00B625EF" w:rsidRPr="004A2D7E">
        <w:rPr>
          <w:sz w:val="24"/>
          <w:szCs w:val="24"/>
          <w:lang w:eastAsia="en-US"/>
        </w:rPr>
        <w:t>тыс. рублей или на</w:t>
      </w:r>
      <w:r w:rsidR="00B625EF">
        <w:rPr>
          <w:b/>
          <w:sz w:val="24"/>
          <w:szCs w:val="24"/>
          <w:lang w:eastAsia="en-US"/>
        </w:rPr>
        <w:t xml:space="preserve"> </w:t>
      </w:r>
      <w:r w:rsidR="002C01B7">
        <w:rPr>
          <w:sz w:val="24"/>
          <w:szCs w:val="24"/>
          <w:lang w:eastAsia="en-US"/>
        </w:rPr>
        <w:t>37,5</w:t>
      </w:r>
      <w:r w:rsidR="00B625EF" w:rsidRPr="004A2D7E">
        <w:rPr>
          <w:sz w:val="24"/>
          <w:szCs w:val="24"/>
          <w:lang w:eastAsia="en-US"/>
        </w:rPr>
        <w:t>%</w:t>
      </w:r>
      <w:r w:rsidR="002C01B7">
        <w:rPr>
          <w:sz w:val="24"/>
          <w:szCs w:val="24"/>
          <w:lang w:eastAsia="en-US"/>
        </w:rPr>
        <w:t xml:space="preserve">; </w:t>
      </w:r>
      <w:r w:rsidR="007B02CF">
        <w:rPr>
          <w:sz w:val="24"/>
          <w:szCs w:val="24"/>
          <w:lang w:eastAsia="en-US"/>
        </w:rPr>
        <w:t>по разделу 1400 «</w:t>
      </w:r>
      <w:r w:rsidR="007B02CF" w:rsidRPr="007B02CF">
        <w:rPr>
          <w:sz w:val="24"/>
          <w:szCs w:val="24"/>
          <w:lang w:eastAsia="en-US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7B02CF">
        <w:rPr>
          <w:sz w:val="24"/>
          <w:szCs w:val="24"/>
          <w:lang w:eastAsia="en-US"/>
        </w:rPr>
        <w:t>»</w:t>
      </w:r>
      <w:r w:rsidR="007B02CF">
        <w:rPr>
          <w:sz w:val="24"/>
          <w:szCs w:val="24"/>
        </w:rPr>
        <w:t xml:space="preserve"> на сумму </w:t>
      </w:r>
      <w:r w:rsidR="007B02CF">
        <w:rPr>
          <w:bCs/>
          <w:sz w:val="24"/>
          <w:szCs w:val="24"/>
        </w:rPr>
        <w:t>25501,2 тыс. рублей</w:t>
      </w:r>
      <w:r w:rsidR="007B02CF">
        <w:rPr>
          <w:b/>
          <w:bCs/>
          <w:sz w:val="24"/>
          <w:szCs w:val="24"/>
        </w:rPr>
        <w:t xml:space="preserve"> </w:t>
      </w:r>
      <w:r w:rsidR="007B02CF">
        <w:rPr>
          <w:sz w:val="24"/>
          <w:szCs w:val="24"/>
        </w:rPr>
        <w:t xml:space="preserve">или на 26,9%; </w:t>
      </w:r>
      <w:r w:rsidR="007B02CF">
        <w:rPr>
          <w:sz w:val="24"/>
          <w:szCs w:val="24"/>
          <w:lang w:eastAsia="en-US"/>
        </w:rPr>
        <w:t>по разделу 0</w:t>
      </w:r>
      <w:r w:rsidR="00D71B65">
        <w:rPr>
          <w:sz w:val="24"/>
          <w:szCs w:val="24"/>
          <w:lang w:eastAsia="en-US"/>
        </w:rPr>
        <w:t>4</w:t>
      </w:r>
      <w:r w:rsidR="007B02CF">
        <w:rPr>
          <w:sz w:val="24"/>
          <w:szCs w:val="24"/>
          <w:lang w:eastAsia="en-US"/>
        </w:rPr>
        <w:t>00 «Национальная экономика»; на сумму 31961,2 тыс. рублей или на 18,3%</w:t>
      </w:r>
      <w:r w:rsidR="00D71B65">
        <w:rPr>
          <w:sz w:val="24"/>
          <w:szCs w:val="24"/>
          <w:lang w:eastAsia="en-US"/>
        </w:rPr>
        <w:t>;</w:t>
      </w:r>
      <w:proofErr w:type="gramEnd"/>
      <w:r w:rsidR="00D71B65">
        <w:rPr>
          <w:sz w:val="24"/>
          <w:szCs w:val="24"/>
          <w:lang w:eastAsia="en-US"/>
        </w:rPr>
        <w:t xml:space="preserve"> </w:t>
      </w:r>
      <w:r w:rsidR="002C01B7">
        <w:rPr>
          <w:sz w:val="24"/>
          <w:szCs w:val="24"/>
          <w:lang w:eastAsia="en-US"/>
        </w:rPr>
        <w:t>по разделу 0700 «Образование»</w:t>
      </w:r>
      <w:r w:rsidR="00B625EF">
        <w:rPr>
          <w:sz w:val="24"/>
          <w:szCs w:val="24"/>
          <w:lang w:eastAsia="en-US"/>
        </w:rPr>
        <w:t xml:space="preserve">  на </w:t>
      </w:r>
      <w:r w:rsidR="002C01B7">
        <w:rPr>
          <w:sz w:val="24"/>
          <w:szCs w:val="24"/>
          <w:lang w:eastAsia="en-US"/>
        </w:rPr>
        <w:t>163970,3</w:t>
      </w:r>
      <w:r w:rsidR="00802BE3">
        <w:rPr>
          <w:b/>
          <w:sz w:val="24"/>
          <w:szCs w:val="24"/>
          <w:lang w:eastAsia="en-US"/>
        </w:rPr>
        <w:t xml:space="preserve"> </w:t>
      </w:r>
      <w:r w:rsidR="00B625EF">
        <w:rPr>
          <w:sz w:val="24"/>
          <w:szCs w:val="24"/>
          <w:lang w:eastAsia="en-US"/>
        </w:rPr>
        <w:t xml:space="preserve">тыс. рублей или на </w:t>
      </w:r>
      <w:r w:rsidR="002C01B7">
        <w:rPr>
          <w:sz w:val="24"/>
          <w:szCs w:val="24"/>
          <w:lang w:eastAsia="en-US"/>
        </w:rPr>
        <w:t>15,8</w:t>
      </w:r>
      <w:r w:rsidR="007B02CF">
        <w:rPr>
          <w:sz w:val="24"/>
          <w:szCs w:val="24"/>
          <w:lang w:eastAsia="en-US"/>
        </w:rPr>
        <w:t>%</w:t>
      </w:r>
      <w:r w:rsidR="00D71B65">
        <w:rPr>
          <w:sz w:val="24"/>
          <w:szCs w:val="24"/>
          <w:lang w:eastAsia="en-US"/>
        </w:rPr>
        <w:t>; по разделу 0100 «Общегосударственные вопросы» на 15149,1 тыс. рублей  или на 10,4%.</w:t>
      </w:r>
      <w:r w:rsidR="007B02CF">
        <w:rPr>
          <w:sz w:val="24"/>
          <w:szCs w:val="24"/>
          <w:lang w:eastAsia="en-US"/>
        </w:rPr>
        <w:t xml:space="preserve"> </w:t>
      </w:r>
    </w:p>
    <w:p w:rsidR="00B625EF" w:rsidRDefault="00B625EF" w:rsidP="00B625EF">
      <w:pPr>
        <w:ind w:firstLine="709"/>
        <w:jc w:val="both"/>
        <w:rPr>
          <w:sz w:val="24"/>
          <w:szCs w:val="24"/>
        </w:rPr>
      </w:pPr>
    </w:p>
    <w:p w:rsidR="00D71B65" w:rsidRPr="00E15983" w:rsidRDefault="00D71B65" w:rsidP="00B625EF">
      <w:pPr>
        <w:ind w:firstLine="709"/>
        <w:jc w:val="both"/>
        <w:rPr>
          <w:sz w:val="24"/>
          <w:szCs w:val="24"/>
        </w:rPr>
      </w:pPr>
    </w:p>
    <w:p w:rsidR="00B625EF" w:rsidRDefault="00B625EF" w:rsidP="00B625EF">
      <w:pPr>
        <w:spacing w:line="25" w:lineRule="atLeast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 расходной части бюджета Томского района по разделам и подразделам класси</w:t>
      </w:r>
      <w:r w:rsidR="002C0D9D">
        <w:rPr>
          <w:b/>
          <w:sz w:val="24"/>
          <w:szCs w:val="24"/>
        </w:rPr>
        <w:t>фикации расходов бюджета за 2016</w:t>
      </w:r>
      <w:r>
        <w:rPr>
          <w:b/>
          <w:sz w:val="24"/>
          <w:szCs w:val="24"/>
        </w:rPr>
        <w:t xml:space="preserve"> год.</w:t>
      </w:r>
    </w:p>
    <w:p w:rsidR="00B625EF" w:rsidRDefault="00B625EF" w:rsidP="00B625EF">
      <w:pPr>
        <w:spacing w:line="25" w:lineRule="atLeast"/>
        <w:ind w:firstLine="540"/>
        <w:jc w:val="both"/>
        <w:rPr>
          <w:b/>
          <w:sz w:val="24"/>
          <w:szCs w:val="24"/>
        </w:rPr>
      </w:pPr>
    </w:p>
    <w:p w:rsidR="00B625EF" w:rsidRDefault="00B625EF" w:rsidP="00B625EF">
      <w:pPr>
        <w:spacing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Таблица 5                                                                                                                     (тыс. руб.)</w:t>
      </w:r>
    </w:p>
    <w:tbl>
      <w:tblPr>
        <w:tblStyle w:val="afb"/>
        <w:tblW w:w="10173" w:type="dxa"/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1417"/>
        <w:gridCol w:w="709"/>
        <w:gridCol w:w="1276"/>
        <w:gridCol w:w="850"/>
        <w:gridCol w:w="1276"/>
        <w:gridCol w:w="709"/>
        <w:gridCol w:w="709"/>
      </w:tblGrid>
      <w:tr w:rsidR="00B625EF" w:rsidRPr="0087394F" w:rsidTr="00D71B65">
        <w:tc>
          <w:tcPr>
            <w:tcW w:w="2518" w:type="dxa"/>
            <w:vMerge w:val="restart"/>
            <w:hideMark/>
          </w:tcPr>
          <w:p w:rsidR="00B625EF" w:rsidRPr="00180F97" w:rsidRDefault="00180F97" w:rsidP="005C4C7C">
            <w:pPr>
              <w:spacing w:line="25" w:lineRule="atLeast"/>
              <w:jc w:val="center"/>
              <w:rPr>
                <w:sz w:val="18"/>
                <w:szCs w:val="18"/>
                <w:lang w:eastAsia="en-US"/>
              </w:rPr>
            </w:pPr>
            <w:r w:rsidRPr="00180F97">
              <w:rPr>
                <w:sz w:val="18"/>
                <w:szCs w:val="18"/>
                <w:lang w:eastAsia="en-US"/>
              </w:rPr>
              <w:t>Н</w:t>
            </w:r>
            <w:r w:rsidR="00B625EF" w:rsidRPr="00180F97">
              <w:rPr>
                <w:sz w:val="18"/>
                <w:szCs w:val="18"/>
                <w:lang w:eastAsia="en-US"/>
              </w:rPr>
              <w:t>аименование</w:t>
            </w:r>
          </w:p>
        </w:tc>
        <w:tc>
          <w:tcPr>
            <w:tcW w:w="709" w:type="dxa"/>
            <w:vMerge w:val="restart"/>
            <w:hideMark/>
          </w:tcPr>
          <w:p w:rsidR="00B625EF" w:rsidRPr="00180F97" w:rsidRDefault="00B625EF" w:rsidP="005C4C7C">
            <w:pPr>
              <w:spacing w:line="25" w:lineRule="atLeast"/>
              <w:jc w:val="center"/>
              <w:rPr>
                <w:sz w:val="18"/>
                <w:szCs w:val="18"/>
                <w:lang w:eastAsia="en-US"/>
              </w:rPr>
            </w:pPr>
            <w:r w:rsidRPr="00180F97">
              <w:rPr>
                <w:sz w:val="18"/>
                <w:szCs w:val="18"/>
                <w:lang w:eastAsia="en-US"/>
              </w:rPr>
              <w:t>КФСР</w:t>
            </w:r>
          </w:p>
        </w:tc>
        <w:tc>
          <w:tcPr>
            <w:tcW w:w="2126" w:type="dxa"/>
            <w:gridSpan w:val="2"/>
            <w:hideMark/>
          </w:tcPr>
          <w:p w:rsidR="00B625EF" w:rsidRPr="00180F97" w:rsidRDefault="00DA18FA" w:rsidP="005C4C7C">
            <w:pPr>
              <w:spacing w:line="25" w:lineRule="atLeast"/>
              <w:jc w:val="center"/>
              <w:rPr>
                <w:sz w:val="18"/>
                <w:szCs w:val="18"/>
                <w:lang w:eastAsia="en-US"/>
              </w:rPr>
            </w:pPr>
            <w:r w:rsidRPr="00180F97">
              <w:rPr>
                <w:sz w:val="18"/>
                <w:szCs w:val="18"/>
                <w:lang w:eastAsia="en-US"/>
              </w:rPr>
              <w:t>Утверждено на 2016</w:t>
            </w:r>
            <w:r w:rsidR="00B625EF" w:rsidRPr="00180F97">
              <w:rPr>
                <w:sz w:val="18"/>
                <w:szCs w:val="18"/>
                <w:lang w:eastAsia="en-US"/>
              </w:rPr>
              <w:t xml:space="preserve"> год</w:t>
            </w:r>
          </w:p>
          <w:p w:rsidR="00B625EF" w:rsidRPr="00180F97" w:rsidRDefault="00B625EF" w:rsidP="005C4C7C">
            <w:pPr>
              <w:spacing w:line="25" w:lineRule="atLeast"/>
              <w:jc w:val="center"/>
              <w:rPr>
                <w:sz w:val="18"/>
                <w:szCs w:val="18"/>
                <w:lang w:eastAsia="en-US"/>
              </w:rPr>
            </w:pPr>
            <w:r w:rsidRPr="00180F97">
              <w:rPr>
                <w:sz w:val="18"/>
                <w:szCs w:val="18"/>
                <w:lang w:eastAsia="en-US"/>
              </w:rPr>
              <w:t>(Решение Дум</w:t>
            </w:r>
            <w:r w:rsidR="00DA18FA" w:rsidRPr="00180F97">
              <w:rPr>
                <w:sz w:val="18"/>
                <w:szCs w:val="18"/>
                <w:lang w:eastAsia="en-US"/>
              </w:rPr>
              <w:t>ы Томского района          № 25 от 24.12.2015</w:t>
            </w:r>
            <w:r w:rsidRPr="00180F97">
              <w:rPr>
                <w:sz w:val="18"/>
                <w:szCs w:val="18"/>
                <w:lang w:eastAsia="en-US"/>
              </w:rPr>
              <w:t>г.)</w:t>
            </w:r>
          </w:p>
        </w:tc>
        <w:tc>
          <w:tcPr>
            <w:tcW w:w="2126" w:type="dxa"/>
            <w:gridSpan w:val="2"/>
            <w:hideMark/>
          </w:tcPr>
          <w:p w:rsidR="00B625EF" w:rsidRPr="00180F97" w:rsidRDefault="00DA18FA" w:rsidP="005C4C7C">
            <w:pPr>
              <w:spacing w:line="25" w:lineRule="atLeast"/>
              <w:jc w:val="center"/>
              <w:rPr>
                <w:sz w:val="18"/>
                <w:szCs w:val="18"/>
                <w:lang w:eastAsia="en-US"/>
              </w:rPr>
            </w:pPr>
            <w:r w:rsidRPr="00180F97">
              <w:rPr>
                <w:sz w:val="18"/>
                <w:szCs w:val="18"/>
                <w:lang w:eastAsia="en-US"/>
              </w:rPr>
              <w:t>Утверждено на 2016</w:t>
            </w:r>
            <w:r w:rsidR="00B625EF" w:rsidRPr="00180F97">
              <w:rPr>
                <w:sz w:val="18"/>
                <w:szCs w:val="18"/>
                <w:lang w:eastAsia="en-US"/>
              </w:rPr>
              <w:t xml:space="preserve"> год (Решение Думы Томского района  </w:t>
            </w:r>
            <w:r w:rsidR="00583652" w:rsidRPr="00180F97">
              <w:rPr>
                <w:sz w:val="18"/>
                <w:szCs w:val="18"/>
                <w:lang w:eastAsia="en-US"/>
              </w:rPr>
              <w:t>№ 102 от 24.11.2016</w:t>
            </w:r>
            <w:r w:rsidR="00B625EF" w:rsidRPr="00180F97">
              <w:rPr>
                <w:sz w:val="18"/>
                <w:szCs w:val="18"/>
                <w:lang w:eastAsia="en-US"/>
              </w:rPr>
              <w:t>г) и уточненная сводная бюджетная роспись</w:t>
            </w:r>
          </w:p>
        </w:tc>
        <w:tc>
          <w:tcPr>
            <w:tcW w:w="1985" w:type="dxa"/>
            <w:gridSpan w:val="2"/>
            <w:hideMark/>
          </w:tcPr>
          <w:p w:rsidR="00B625EF" w:rsidRPr="00180F97" w:rsidRDefault="00DA18FA" w:rsidP="005C4C7C">
            <w:pPr>
              <w:spacing w:line="25" w:lineRule="atLeast"/>
              <w:jc w:val="center"/>
              <w:rPr>
                <w:sz w:val="18"/>
                <w:szCs w:val="18"/>
                <w:lang w:eastAsia="en-US"/>
              </w:rPr>
            </w:pPr>
            <w:r w:rsidRPr="00180F97">
              <w:rPr>
                <w:sz w:val="18"/>
                <w:szCs w:val="18"/>
                <w:lang w:eastAsia="en-US"/>
              </w:rPr>
              <w:t>Фактически исполнено за 2016</w:t>
            </w:r>
            <w:r w:rsidR="00B625EF" w:rsidRPr="00180F97">
              <w:rPr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709" w:type="dxa"/>
            <w:hideMark/>
          </w:tcPr>
          <w:p w:rsidR="00B625EF" w:rsidRPr="00180F97" w:rsidRDefault="00B625EF" w:rsidP="005C4C7C">
            <w:pPr>
              <w:spacing w:line="25" w:lineRule="atLeast"/>
              <w:jc w:val="center"/>
              <w:rPr>
                <w:sz w:val="18"/>
                <w:szCs w:val="18"/>
                <w:lang w:eastAsia="en-US"/>
              </w:rPr>
            </w:pPr>
            <w:r w:rsidRPr="00180F97">
              <w:rPr>
                <w:sz w:val="18"/>
                <w:szCs w:val="18"/>
                <w:lang w:eastAsia="en-US"/>
              </w:rPr>
              <w:t>% исполнения</w:t>
            </w:r>
          </w:p>
        </w:tc>
      </w:tr>
      <w:tr w:rsidR="00B625EF" w:rsidRPr="0087394F" w:rsidTr="00D71B65">
        <w:tc>
          <w:tcPr>
            <w:tcW w:w="2518" w:type="dxa"/>
            <w:vMerge/>
            <w:hideMark/>
          </w:tcPr>
          <w:p w:rsidR="00B625EF" w:rsidRPr="00497190" w:rsidRDefault="00B625EF" w:rsidP="005C4C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B625EF" w:rsidRPr="00497190" w:rsidRDefault="00B625EF" w:rsidP="005C4C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B625EF" w:rsidRPr="00497190" w:rsidRDefault="00B625EF" w:rsidP="00D71B65">
            <w:pPr>
              <w:spacing w:line="25" w:lineRule="atLeast"/>
              <w:jc w:val="center"/>
              <w:rPr>
                <w:sz w:val="22"/>
                <w:szCs w:val="22"/>
                <w:lang w:eastAsia="en-US"/>
              </w:rPr>
            </w:pPr>
            <w:r w:rsidRPr="00497190">
              <w:rPr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709" w:type="dxa"/>
            <w:hideMark/>
          </w:tcPr>
          <w:p w:rsidR="00B625EF" w:rsidRPr="00497190" w:rsidRDefault="00B625EF" w:rsidP="00D71B65">
            <w:pPr>
              <w:spacing w:line="25" w:lineRule="atLeast"/>
              <w:jc w:val="center"/>
              <w:rPr>
                <w:sz w:val="22"/>
                <w:szCs w:val="22"/>
                <w:lang w:eastAsia="en-US"/>
              </w:rPr>
            </w:pPr>
            <w:r w:rsidRPr="00497190">
              <w:rPr>
                <w:sz w:val="22"/>
                <w:szCs w:val="22"/>
                <w:lang w:eastAsia="en-US"/>
              </w:rPr>
              <w:t>доля</w:t>
            </w:r>
          </w:p>
          <w:p w:rsidR="00B625EF" w:rsidRPr="00497190" w:rsidRDefault="00B625EF" w:rsidP="00D71B65">
            <w:pPr>
              <w:spacing w:line="25" w:lineRule="atLeast"/>
              <w:jc w:val="center"/>
              <w:rPr>
                <w:sz w:val="22"/>
                <w:szCs w:val="22"/>
                <w:lang w:eastAsia="en-US"/>
              </w:rPr>
            </w:pPr>
            <w:r w:rsidRPr="00497190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hideMark/>
          </w:tcPr>
          <w:p w:rsidR="00B625EF" w:rsidRPr="00497190" w:rsidRDefault="00B625EF" w:rsidP="00D71B65">
            <w:pPr>
              <w:spacing w:line="25" w:lineRule="atLeast"/>
              <w:jc w:val="center"/>
              <w:rPr>
                <w:sz w:val="22"/>
                <w:szCs w:val="22"/>
                <w:lang w:eastAsia="en-US"/>
              </w:rPr>
            </w:pPr>
            <w:r w:rsidRPr="00497190">
              <w:rPr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850" w:type="dxa"/>
            <w:hideMark/>
          </w:tcPr>
          <w:p w:rsidR="00B625EF" w:rsidRPr="00497190" w:rsidRDefault="00B625EF" w:rsidP="00D71B65">
            <w:pPr>
              <w:spacing w:line="25" w:lineRule="atLeast"/>
              <w:jc w:val="center"/>
              <w:rPr>
                <w:sz w:val="22"/>
                <w:szCs w:val="22"/>
                <w:lang w:eastAsia="en-US"/>
              </w:rPr>
            </w:pPr>
            <w:r w:rsidRPr="00497190">
              <w:rPr>
                <w:sz w:val="22"/>
                <w:szCs w:val="22"/>
                <w:lang w:eastAsia="en-US"/>
              </w:rPr>
              <w:t>доля %</w:t>
            </w:r>
          </w:p>
        </w:tc>
        <w:tc>
          <w:tcPr>
            <w:tcW w:w="1276" w:type="dxa"/>
            <w:hideMark/>
          </w:tcPr>
          <w:p w:rsidR="00B625EF" w:rsidRPr="00497190" w:rsidRDefault="00B625EF" w:rsidP="00D71B65">
            <w:pPr>
              <w:spacing w:line="25" w:lineRule="atLeast"/>
              <w:jc w:val="center"/>
              <w:rPr>
                <w:sz w:val="22"/>
                <w:szCs w:val="22"/>
                <w:lang w:eastAsia="en-US"/>
              </w:rPr>
            </w:pPr>
            <w:r w:rsidRPr="00497190">
              <w:rPr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709" w:type="dxa"/>
            <w:hideMark/>
          </w:tcPr>
          <w:p w:rsidR="00B625EF" w:rsidRPr="00497190" w:rsidRDefault="00B625EF" w:rsidP="00D71B65">
            <w:pPr>
              <w:spacing w:line="25" w:lineRule="atLeast"/>
              <w:jc w:val="center"/>
              <w:rPr>
                <w:sz w:val="22"/>
                <w:szCs w:val="22"/>
                <w:lang w:eastAsia="en-US"/>
              </w:rPr>
            </w:pPr>
            <w:r w:rsidRPr="00497190">
              <w:rPr>
                <w:sz w:val="22"/>
                <w:szCs w:val="22"/>
                <w:lang w:eastAsia="en-US"/>
              </w:rPr>
              <w:t>доля %</w:t>
            </w:r>
          </w:p>
        </w:tc>
        <w:tc>
          <w:tcPr>
            <w:tcW w:w="709" w:type="dxa"/>
          </w:tcPr>
          <w:p w:rsidR="00B625EF" w:rsidRPr="00497190" w:rsidRDefault="00B625EF" w:rsidP="00D71B65">
            <w:pPr>
              <w:spacing w:line="25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22DD4" w:rsidRPr="0087394F" w:rsidTr="00D71B65">
        <w:trPr>
          <w:trHeight w:val="332"/>
        </w:trPr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Общегосударственные вопросы</w:t>
            </w:r>
          </w:p>
        </w:tc>
        <w:tc>
          <w:tcPr>
            <w:tcW w:w="709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02713">
              <w:rPr>
                <w:b/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417" w:type="dxa"/>
          </w:tcPr>
          <w:p w:rsidR="00922DD4" w:rsidRPr="00002713" w:rsidRDefault="00583681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144969</w:t>
            </w:r>
            <w:r w:rsidR="00930F84">
              <w:rPr>
                <w:b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709" w:type="dxa"/>
          </w:tcPr>
          <w:p w:rsidR="00922DD4" w:rsidRPr="00930F84" w:rsidRDefault="00930F84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val="en-US" w:eastAsia="en-US"/>
              </w:rPr>
              <w:t>,0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140125,6</w:t>
            </w:r>
          </w:p>
        </w:tc>
        <w:tc>
          <w:tcPr>
            <w:tcW w:w="850" w:type="dxa"/>
          </w:tcPr>
          <w:p w:rsidR="00922DD4" w:rsidRPr="00002713" w:rsidRDefault="004B77E1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 w:rsidRPr="00002713">
              <w:rPr>
                <w:b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133367,8</w:t>
            </w:r>
          </w:p>
        </w:tc>
        <w:tc>
          <w:tcPr>
            <w:tcW w:w="709" w:type="dxa"/>
          </w:tcPr>
          <w:p w:rsidR="00922DD4" w:rsidRPr="002E65B3" w:rsidRDefault="002E65B3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6,9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95,2</w:t>
            </w:r>
          </w:p>
        </w:tc>
      </w:tr>
      <w:tr w:rsidR="00922DD4" w:rsidRPr="0087394F" w:rsidTr="00D71B65">
        <w:trPr>
          <w:trHeight w:val="1098"/>
        </w:trPr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lastRenderedPageBreak/>
              <w:t>Функционирование выс</w:t>
            </w:r>
            <w:r>
              <w:t xml:space="preserve">шего должностного лица субъекта </w:t>
            </w:r>
            <w:proofErr w:type="spellStart"/>
            <w:proofErr w:type="gramStart"/>
            <w:r w:rsidRPr="00497190">
              <w:t>Российс</w:t>
            </w:r>
            <w:proofErr w:type="spellEnd"/>
            <w:r>
              <w:t>-</w:t>
            </w:r>
            <w:r w:rsidRPr="00497190">
              <w:t>кой</w:t>
            </w:r>
            <w:proofErr w:type="gramEnd"/>
            <w:r w:rsidRPr="00497190">
              <w:t xml:space="preserve"> Федерации и </w:t>
            </w:r>
            <w:proofErr w:type="spellStart"/>
            <w:r w:rsidRPr="00497190">
              <w:t>муни</w:t>
            </w:r>
            <w:r>
              <w:t>-</w:t>
            </w:r>
            <w:r w:rsidRPr="00497190">
              <w:t>ци</w:t>
            </w:r>
            <w:r>
              <w:t>пального</w:t>
            </w:r>
            <w:proofErr w:type="spellEnd"/>
            <w:r>
              <w:t xml:space="preserve"> </w:t>
            </w:r>
            <w:r w:rsidRPr="00497190">
              <w:t>образования</w:t>
            </w:r>
          </w:p>
        </w:tc>
        <w:tc>
          <w:tcPr>
            <w:tcW w:w="709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1871,0</w:t>
            </w:r>
          </w:p>
        </w:tc>
        <w:tc>
          <w:tcPr>
            <w:tcW w:w="709" w:type="dxa"/>
          </w:tcPr>
          <w:p w:rsidR="00922DD4" w:rsidRPr="00930F84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1900,0</w:t>
            </w:r>
          </w:p>
        </w:tc>
        <w:tc>
          <w:tcPr>
            <w:tcW w:w="850" w:type="dxa"/>
          </w:tcPr>
          <w:p w:rsidR="00922DD4" w:rsidRPr="00002713" w:rsidRDefault="004B77E1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0,09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1900,0</w:t>
            </w:r>
          </w:p>
        </w:tc>
        <w:tc>
          <w:tcPr>
            <w:tcW w:w="709" w:type="dxa"/>
          </w:tcPr>
          <w:p w:rsidR="00922DD4" w:rsidRPr="002E65B3" w:rsidRDefault="002E65B3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709" w:type="dxa"/>
          </w:tcPr>
          <w:p w:rsidR="00922DD4" w:rsidRPr="009F7A56" w:rsidRDefault="009F7A56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922DD4" w:rsidRPr="0087394F" w:rsidTr="00D71B65">
        <w:trPr>
          <w:trHeight w:val="687"/>
        </w:trPr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 xml:space="preserve">Функционирование </w:t>
            </w:r>
            <w:proofErr w:type="spellStart"/>
            <w:proofErr w:type="gramStart"/>
            <w:r w:rsidRPr="00497190">
              <w:t>зако</w:t>
            </w:r>
            <w:r>
              <w:t>-</w:t>
            </w:r>
            <w:r w:rsidRPr="00497190">
              <w:t>нодательных</w:t>
            </w:r>
            <w:proofErr w:type="spellEnd"/>
            <w:proofErr w:type="gramEnd"/>
            <w:r w:rsidRPr="00497190">
              <w:t xml:space="preserve"> (</w:t>
            </w:r>
            <w:proofErr w:type="spellStart"/>
            <w:r w:rsidRPr="00497190">
              <w:t>представи</w:t>
            </w:r>
            <w:proofErr w:type="spellEnd"/>
            <w:r>
              <w:t>-</w:t>
            </w:r>
            <w:r w:rsidRPr="00497190">
              <w:t xml:space="preserve">тельных) органов </w:t>
            </w:r>
            <w:proofErr w:type="spellStart"/>
            <w:r w:rsidRPr="00497190">
              <w:t>госу</w:t>
            </w:r>
            <w:proofErr w:type="spellEnd"/>
            <w:r>
              <w:t>-</w:t>
            </w:r>
            <w:r w:rsidRPr="00497190">
              <w:t xml:space="preserve">дарственной власти и представительных органов муниципальных </w:t>
            </w:r>
            <w:proofErr w:type="spellStart"/>
            <w:r w:rsidRPr="00497190">
              <w:t>образо</w:t>
            </w:r>
            <w:r>
              <w:t>-</w:t>
            </w:r>
            <w:r w:rsidRPr="00497190">
              <w:t>ваний</w:t>
            </w:r>
            <w:proofErr w:type="spellEnd"/>
          </w:p>
        </w:tc>
        <w:tc>
          <w:tcPr>
            <w:tcW w:w="709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0103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4662,0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4776,2</w:t>
            </w:r>
          </w:p>
        </w:tc>
        <w:tc>
          <w:tcPr>
            <w:tcW w:w="850" w:type="dxa"/>
          </w:tcPr>
          <w:p w:rsidR="00922DD4" w:rsidRPr="00002713" w:rsidRDefault="004B77E1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4775,0</w:t>
            </w:r>
          </w:p>
        </w:tc>
        <w:tc>
          <w:tcPr>
            <w:tcW w:w="709" w:type="dxa"/>
          </w:tcPr>
          <w:p w:rsidR="00922DD4" w:rsidRPr="002E65B3" w:rsidRDefault="002E65B3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709" w:type="dxa"/>
          </w:tcPr>
          <w:p w:rsidR="00922DD4" w:rsidRPr="009F7A56" w:rsidRDefault="009F7A56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99,9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 xml:space="preserve">Функционирование Правительства </w:t>
            </w:r>
            <w:proofErr w:type="spellStart"/>
            <w:proofErr w:type="gramStart"/>
            <w:r w:rsidRPr="00497190">
              <w:t>Российс</w:t>
            </w:r>
            <w:proofErr w:type="spellEnd"/>
            <w:r>
              <w:t>-</w:t>
            </w:r>
            <w:r w:rsidRPr="00497190">
              <w:t>кой</w:t>
            </w:r>
            <w:proofErr w:type="gramEnd"/>
            <w:r w:rsidRPr="00497190">
              <w:t xml:space="preserve"> Федерации, высших исполнительных органов государственной власти субъектов Российской Фе</w:t>
            </w:r>
            <w:r>
              <w:t>-</w:t>
            </w:r>
            <w:proofErr w:type="spellStart"/>
            <w:r w:rsidRPr="00497190">
              <w:t>дерации</w:t>
            </w:r>
            <w:proofErr w:type="spellEnd"/>
            <w:r w:rsidRPr="00497190">
              <w:t xml:space="preserve">, местных </w:t>
            </w:r>
            <w:proofErr w:type="spellStart"/>
            <w:r w:rsidRPr="00497190">
              <w:t>адми</w:t>
            </w:r>
            <w:r>
              <w:t>-</w:t>
            </w:r>
            <w:r w:rsidRPr="00497190">
              <w:t>нистраций</w:t>
            </w:r>
            <w:proofErr w:type="spellEnd"/>
          </w:p>
        </w:tc>
        <w:tc>
          <w:tcPr>
            <w:tcW w:w="709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87374,3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4,8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96054,4</w:t>
            </w:r>
          </w:p>
        </w:tc>
        <w:tc>
          <w:tcPr>
            <w:tcW w:w="850" w:type="dxa"/>
          </w:tcPr>
          <w:p w:rsidR="00922DD4" w:rsidRPr="00002713" w:rsidRDefault="004B77E1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4,6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91359,5</w:t>
            </w:r>
          </w:p>
        </w:tc>
        <w:tc>
          <w:tcPr>
            <w:tcW w:w="709" w:type="dxa"/>
          </w:tcPr>
          <w:p w:rsidR="00922DD4" w:rsidRPr="002E65B3" w:rsidRDefault="002E65B3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4,7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95,1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Судебная система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0105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5,3</w:t>
            </w:r>
          </w:p>
        </w:tc>
        <w:tc>
          <w:tcPr>
            <w:tcW w:w="850" w:type="dxa"/>
          </w:tcPr>
          <w:p w:rsidR="00922DD4" w:rsidRPr="00002713" w:rsidRDefault="004B77E1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5,3</w:t>
            </w:r>
          </w:p>
        </w:tc>
        <w:tc>
          <w:tcPr>
            <w:tcW w:w="709" w:type="dxa"/>
          </w:tcPr>
          <w:p w:rsidR="00922DD4" w:rsidRPr="00002713" w:rsidRDefault="00BF3875" w:rsidP="002E65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30068,0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1,7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30902,2</w:t>
            </w:r>
          </w:p>
        </w:tc>
        <w:tc>
          <w:tcPr>
            <w:tcW w:w="850" w:type="dxa"/>
          </w:tcPr>
          <w:p w:rsidR="00922DD4" w:rsidRPr="00002713" w:rsidRDefault="004B77E1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1,5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30871,2</w:t>
            </w:r>
          </w:p>
        </w:tc>
        <w:tc>
          <w:tcPr>
            <w:tcW w:w="709" w:type="dxa"/>
          </w:tcPr>
          <w:p w:rsidR="00922DD4" w:rsidRPr="00BF3875" w:rsidRDefault="00BF3875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,6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99,9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Резервные фонды</w:t>
            </w:r>
          </w:p>
        </w:tc>
        <w:tc>
          <w:tcPr>
            <w:tcW w:w="709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16800,0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0,9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278,8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0,01</w:t>
            </w:r>
          </w:p>
        </w:tc>
        <w:tc>
          <w:tcPr>
            <w:tcW w:w="1276" w:type="dxa"/>
          </w:tcPr>
          <w:p w:rsidR="00922DD4" w:rsidRPr="00002713" w:rsidRDefault="00002713" w:rsidP="002E65B3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922DD4" w:rsidRPr="00BF3875" w:rsidRDefault="00BF3875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 xml:space="preserve">Другие </w:t>
            </w:r>
            <w:proofErr w:type="spellStart"/>
            <w:proofErr w:type="gramStart"/>
            <w:r w:rsidRPr="00497190">
              <w:t>общегосударст</w:t>
            </w:r>
            <w:proofErr w:type="spellEnd"/>
            <w:r>
              <w:t>-</w:t>
            </w:r>
            <w:r w:rsidRPr="00497190">
              <w:t>венные</w:t>
            </w:r>
            <w:proofErr w:type="gramEnd"/>
            <w:r w:rsidRPr="00497190">
              <w:t xml:space="preserve"> вопросы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02713">
              <w:rPr>
                <w:bCs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417" w:type="dxa"/>
          </w:tcPr>
          <w:p w:rsidR="00922DD4" w:rsidRPr="007B3987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 w:rsidRPr="007B3987">
              <w:rPr>
                <w:sz w:val="24"/>
                <w:szCs w:val="24"/>
                <w:lang w:eastAsia="en-US"/>
              </w:rPr>
              <w:t>4194,5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6208,7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4456,8</w:t>
            </w:r>
          </w:p>
        </w:tc>
        <w:tc>
          <w:tcPr>
            <w:tcW w:w="709" w:type="dxa"/>
          </w:tcPr>
          <w:p w:rsidR="00922DD4" w:rsidRPr="00BF3875" w:rsidRDefault="00BF3875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B6B4B">
              <w:rPr>
                <w:sz w:val="24"/>
                <w:szCs w:val="24"/>
                <w:lang w:val="en-US" w:eastAsia="en-US"/>
              </w:rPr>
              <w:t>71,8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Национальная оборона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002713">
              <w:rPr>
                <w:b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3262,3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3264,3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02713">
              <w:rPr>
                <w:b/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3264,3</w:t>
            </w:r>
          </w:p>
        </w:tc>
        <w:tc>
          <w:tcPr>
            <w:tcW w:w="709" w:type="dxa"/>
          </w:tcPr>
          <w:p w:rsidR="00922DD4" w:rsidRPr="00BF3875" w:rsidRDefault="00BF3875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100</w:t>
            </w:r>
          </w:p>
        </w:tc>
      </w:tr>
      <w:tr w:rsidR="00922DD4" w:rsidRPr="0087394F" w:rsidTr="00D71B65">
        <w:trPr>
          <w:trHeight w:val="616"/>
        </w:trPr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 xml:space="preserve">Национальная </w:t>
            </w:r>
            <w:proofErr w:type="spellStart"/>
            <w:proofErr w:type="gramStart"/>
            <w:r w:rsidRPr="00497190">
              <w:t>безопас</w:t>
            </w:r>
            <w:r>
              <w:t>-</w:t>
            </w:r>
            <w:r w:rsidRPr="00497190">
              <w:t>ность</w:t>
            </w:r>
            <w:proofErr w:type="spellEnd"/>
            <w:proofErr w:type="gramEnd"/>
            <w:r w:rsidRPr="00497190">
              <w:t xml:space="preserve"> и правоохранитель</w:t>
            </w:r>
            <w:r>
              <w:t>-</w:t>
            </w:r>
            <w:proofErr w:type="spellStart"/>
            <w:r w:rsidRPr="00497190">
              <w:t>ная</w:t>
            </w:r>
            <w:proofErr w:type="spellEnd"/>
            <w:r w:rsidRPr="00497190">
              <w:t xml:space="preserve"> деятельность</w:t>
            </w:r>
          </w:p>
        </w:tc>
        <w:tc>
          <w:tcPr>
            <w:tcW w:w="709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002713">
              <w:rPr>
                <w:b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2287,3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02713">
              <w:rPr>
                <w:b/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2282,9</w:t>
            </w:r>
          </w:p>
        </w:tc>
        <w:tc>
          <w:tcPr>
            <w:tcW w:w="709" w:type="dxa"/>
          </w:tcPr>
          <w:p w:rsidR="00922DD4" w:rsidRPr="00BF3875" w:rsidRDefault="00BF3875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99,8</w:t>
            </w:r>
          </w:p>
        </w:tc>
      </w:tr>
      <w:tr w:rsidR="00922DD4" w:rsidRPr="0087394F" w:rsidTr="00D71B65">
        <w:trPr>
          <w:trHeight w:val="365"/>
        </w:trPr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Национальная экономика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02713">
              <w:rPr>
                <w:b/>
                <w:bCs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174968,3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9,7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213631,1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02713">
              <w:rPr>
                <w:b/>
                <w:sz w:val="24"/>
                <w:szCs w:val="24"/>
                <w:lang w:val="en-US" w:eastAsia="en-US"/>
              </w:rPr>
              <w:t>10,3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206570,7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10,7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96,7</w:t>
            </w:r>
          </w:p>
        </w:tc>
      </w:tr>
      <w:tr w:rsidR="00922DD4" w:rsidRPr="0087394F" w:rsidTr="00D71B65">
        <w:trPr>
          <w:trHeight w:val="413"/>
        </w:trPr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Общеэкономические вопросы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0401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201,5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0,01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189,0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0,01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189,0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0,01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Сельское хозяйство и рыболовство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0405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76087,2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4,2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99034,2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4,8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98418,9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5,1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99,4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92708,6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5,1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94212,1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4,5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94118,9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4,9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99,9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0412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5921,0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20195,8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0,97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13843,9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0,7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68,5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02713">
              <w:rPr>
                <w:b/>
                <w:bCs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216359,7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12,0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235670,4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02713">
              <w:rPr>
                <w:b/>
                <w:sz w:val="24"/>
                <w:szCs w:val="24"/>
                <w:lang w:val="en-US" w:eastAsia="en-US"/>
              </w:rPr>
              <w:t>11,2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122140,1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6,3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51,8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Жилищное хозяйство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0501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63522,0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3,5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73008,2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3,5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17329,2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0,9</w:t>
            </w:r>
          </w:p>
        </w:tc>
        <w:tc>
          <w:tcPr>
            <w:tcW w:w="709" w:type="dxa"/>
          </w:tcPr>
          <w:p w:rsidR="00922DD4" w:rsidRPr="003A397D" w:rsidRDefault="003A397D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23,7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Коммунальное хозяйство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132836,7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7,4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144007,3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6,9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86275,2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4,5</w:t>
            </w:r>
          </w:p>
        </w:tc>
        <w:tc>
          <w:tcPr>
            <w:tcW w:w="709" w:type="dxa"/>
          </w:tcPr>
          <w:p w:rsidR="00922DD4" w:rsidRPr="00783F82" w:rsidRDefault="00783F82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59,9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0505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20001,0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1,1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18654,9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0,9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18535,7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1,0</w:t>
            </w:r>
          </w:p>
        </w:tc>
        <w:tc>
          <w:tcPr>
            <w:tcW w:w="709" w:type="dxa"/>
          </w:tcPr>
          <w:p w:rsidR="00922DD4" w:rsidRPr="00783F82" w:rsidRDefault="00783F82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99,4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Образование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02713">
              <w:rPr>
                <w:b/>
                <w:bCs/>
                <w:sz w:val="24"/>
                <w:szCs w:val="24"/>
                <w:lang w:eastAsia="en-US"/>
              </w:rPr>
              <w:t>0700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1038984,9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57,7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1206582,1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02713">
              <w:rPr>
                <w:b/>
                <w:sz w:val="24"/>
                <w:szCs w:val="24"/>
                <w:lang w:val="en-US" w:eastAsia="en-US"/>
              </w:rPr>
              <w:t>58,0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1189102,6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61,7</w:t>
            </w:r>
          </w:p>
        </w:tc>
        <w:tc>
          <w:tcPr>
            <w:tcW w:w="709" w:type="dxa"/>
          </w:tcPr>
          <w:p w:rsidR="00922DD4" w:rsidRPr="00783F82" w:rsidRDefault="00783F82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98,6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Дошкольное образование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0701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265138,5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14,7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319833,1</w:t>
            </w:r>
          </w:p>
        </w:tc>
        <w:tc>
          <w:tcPr>
            <w:tcW w:w="850" w:type="dxa"/>
          </w:tcPr>
          <w:p w:rsidR="00922DD4" w:rsidRPr="00002713" w:rsidRDefault="00282E69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15,3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318129,3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16,5</w:t>
            </w:r>
          </w:p>
        </w:tc>
        <w:tc>
          <w:tcPr>
            <w:tcW w:w="709" w:type="dxa"/>
          </w:tcPr>
          <w:p w:rsidR="00922DD4" w:rsidRPr="003A2309" w:rsidRDefault="003A2309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99,5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Общее образование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0702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730709,0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40,6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843522,6</w:t>
            </w:r>
          </w:p>
        </w:tc>
        <w:tc>
          <w:tcPr>
            <w:tcW w:w="850" w:type="dxa"/>
          </w:tcPr>
          <w:p w:rsidR="00922DD4" w:rsidRPr="00002713" w:rsidRDefault="001A70FD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40,6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827898,3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43,0</w:t>
            </w:r>
          </w:p>
        </w:tc>
        <w:tc>
          <w:tcPr>
            <w:tcW w:w="709" w:type="dxa"/>
          </w:tcPr>
          <w:p w:rsidR="00922DD4" w:rsidRPr="003A2309" w:rsidRDefault="003A2309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98,1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Молодежная политика и оздоровление детей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0707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8131,2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8131,2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0,4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8130,9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0,4</w:t>
            </w:r>
          </w:p>
        </w:tc>
        <w:tc>
          <w:tcPr>
            <w:tcW w:w="709" w:type="dxa"/>
          </w:tcPr>
          <w:p w:rsidR="00922DD4" w:rsidRPr="003A2309" w:rsidRDefault="003A2309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Другие вопросы в области образования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0709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35006,2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1,9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35095,2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1,7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34944,1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1,8</w:t>
            </w:r>
          </w:p>
        </w:tc>
        <w:tc>
          <w:tcPr>
            <w:tcW w:w="709" w:type="dxa"/>
          </w:tcPr>
          <w:p w:rsidR="00922DD4" w:rsidRPr="003A2309" w:rsidRDefault="003A2309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99,6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Культура, кинематография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02713">
              <w:rPr>
                <w:b/>
                <w:bCs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48171,9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2,7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43244,7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02713">
              <w:rPr>
                <w:b/>
                <w:sz w:val="24"/>
                <w:szCs w:val="24"/>
                <w:lang w:val="en-US" w:eastAsia="en-US"/>
              </w:rPr>
              <w:t>2,1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42531,3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2,2</w:t>
            </w:r>
          </w:p>
        </w:tc>
        <w:tc>
          <w:tcPr>
            <w:tcW w:w="709" w:type="dxa"/>
          </w:tcPr>
          <w:p w:rsidR="00922DD4" w:rsidRPr="003A2309" w:rsidRDefault="003A2309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98,4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lastRenderedPageBreak/>
              <w:t>Социальная политика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002713">
              <w:rPr>
                <w:b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70122,2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3,9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92477,2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5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02713">
              <w:rPr>
                <w:b/>
                <w:sz w:val="24"/>
                <w:szCs w:val="24"/>
                <w:lang w:val="en-US" w:eastAsia="en-US"/>
              </w:rPr>
              <w:t>4,4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87682,4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4,5</w:t>
            </w:r>
          </w:p>
        </w:tc>
        <w:tc>
          <w:tcPr>
            <w:tcW w:w="709" w:type="dxa"/>
          </w:tcPr>
          <w:p w:rsidR="00922DD4" w:rsidRPr="003A2309" w:rsidRDefault="003A2309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94,8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Социальное обеспечение населения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02713">
              <w:rPr>
                <w:bCs/>
                <w:sz w:val="24"/>
                <w:szCs w:val="24"/>
                <w:lang w:eastAsia="en-US"/>
              </w:rPr>
              <w:t>1003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5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6170,0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23137,5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5" w:lineRule="atLeast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1,1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23137,5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1,2</w:t>
            </w:r>
          </w:p>
        </w:tc>
        <w:tc>
          <w:tcPr>
            <w:tcW w:w="709" w:type="dxa"/>
          </w:tcPr>
          <w:p w:rsidR="00922DD4" w:rsidRPr="003A2309" w:rsidRDefault="003A2309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Охрана семьи и детства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1004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63427,0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3,5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68338,5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3,3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63545,6</w:t>
            </w:r>
          </w:p>
        </w:tc>
        <w:tc>
          <w:tcPr>
            <w:tcW w:w="709" w:type="dxa"/>
          </w:tcPr>
          <w:p w:rsidR="00922DD4" w:rsidRPr="000B072F" w:rsidRDefault="000B072F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3,3</w:t>
            </w:r>
          </w:p>
        </w:tc>
        <w:tc>
          <w:tcPr>
            <w:tcW w:w="709" w:type="dxa"/>
          </w:tcPr>
          <w:p w:rsidR="00922DD4" w:rsidRPr="003A2309" w:rsidRDefault="003A2309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93,0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Другие вопросы в области социальной политики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1006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0,03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1001,2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999,2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709" w:type="dxa"/>
          </w:tcPr>
          <w:p w:rsidR="00922DD4" w:rsidRPr="003A2309" w:rsidRDefault="003A2309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99,8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002713">
              <w:rPr>
                <w:b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9431,5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10638,0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02713">
              <w:rPr>
                <w:b/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10599,6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0,6</w:t>
            </w:r>
          </w:p>
        </w:tc>
        <w:tc>
          <w:tcPr>
            <w:tcW w:w="709" w:type="dxa"/>
          </w:tcPr>
          <w:p w:rsidR="00922DD4" w:rsidRPr="003A2309" w:rsidRDefault="003A2309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99,6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Физическая культура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02713">
              <w:rPr>
                <w:bCs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5379,5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5379,5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5341,2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709" w:type="dxa"/>
          </w:tcPr>
          <w:p w:rsidR="00922DD4" w:rsidRPr="003A2309" w:rsidRDefault="003A2309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99,3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Массовый спорт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4052,0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5258,5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5258,4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0,3</w:t>
            </w:r>
          </w:p>
        </w:tc>
        <w:tc>
          <w:tcPr>
            <w:tcW w:w="709" w:type="dxa"/>
          </w:tcPr>
          <w:p w:rsidR="00922DD4" w:rsidRPr="001B1428" w:rsidRDefault="001B1428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>
              <w:t>Обслуживание</w:t>
            </w:r>
            <w:r w:rsidRPr="00497190">
              <w:t xml:space="preserve"> муниципального долга</w:t>
            </w:r>
          </w:p>
        </w:tc>
        <w:tc>
          <w:tcPr>
            <w:tcW w:w="709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002713">
              <w:rPr>
                <w:b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741,6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0,04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741,6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0,04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09" w:type="dxa"/>
          </w:tcPr>
          <w:p w:rsidR="00922DD4" w:rsidRPr="001B1428" w:rsidRDefault="001B1428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proofErr w:type="gramStart"/>
            <w:r w:rsidRPr="00497190">
              <w:t xml:space="preserve">Межбюджетные </w:t>
            </w:r>
            <w:proofErr w:type="spellStart"/>
            <w:r w:rsidRPr="00497190">
              <w:t>трансфе</w:t>
            </w:r>
            <w:proofErr w:type="spellEnd"/>
            <w:r>
              <w:t>-</w:t>
            </w:r>
            <w:r w:rsidRPr="00497190">
              <w:t xml:space="preserve">рты общего характера бюджетам субъектов Российской Федерации и муниципальных </w:t>
            </w:r>
            <w:proofErr w:type="spellStart"/>
            <w:r w:rsidRPr="00497190">
              <w:t>образо</w:t>
            </w:r>
            <w:r>
              <w:t>-</w:t>
            </w:r>
            <w:r w:rsidRPr="00497190">
              <w:t>ваний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002713">
              <w:rPr>
                <w:b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94828,1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5,3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130811,6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02713">
              <w:rPr>
                <w:b/>
                <w:sz w:val="24"/>
                <w:szCs w:val="24"/>
                <w:lang w:val="en-US" w:eastAsia="en-US"/>
              </w:rPr>
              <w:t>6,3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129539,2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6,7</w:t>
            </w:r>
          </w:p>
        </w:tc>
        <w:tc>
          <w:tcPr>
            <w:tcW w:w="709" w:type="dxa"/>
          </w:tcPr>
          <w:p w:rsidR="00922DD4" w:rsidRPr="001B1428" w:rsidRDefault="001B1428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99,0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 xml:space="preserve">Дотации на выравнивание бюджетной </w:t>
            </w:r>
            <w:proofErr w:type="gramStart"/>
            <w:r w:rsidRPr="00497190">
              <w:t>обеспечен</w:t>
            </w:r>
            <w:r>
              <w:t>-</w:t>
            </w:r>
            <w:proofErr w:type="spellStart"/>
            <w:r w:rsidRPr="00497190">
              <w:t>ности</w:t>
            </w:r>
            <w:proofErr w:type="spellEnd"/>
            <w:proofErr w:type="gramEnd"/>
            <w:r w:rsidRPr="00497190">
              <w:t xml:space="preserve"> субъектов Россий</w:t>
            </w:r>
            <w:r>
              <w:t>-</w:t>
            </w:r>
            <w:proofErr w:type="spellStart"/>
            <w:r w:rsidRPr="00497190">
              <w:t>ской</w:t>
            </w:r>
            <w:proofErr w:type="spellEnd"/>
            <w:r w:rsidRPr="00497190">
              <w:t xml:space="preserve"> Федерации и </w:t>
            </w:r>
            <w:proofErr w:type="spellStart"/>
            <w:r w:rsidRPr="00497190">
              <w:t>муни</w:t>
            </w:r>
            <w:r>
              <w:t>-</w:t>
            </w:r>
            <w:r w:rsidRPr="00497190">
              <w:t>ципальных</w:t>
            </w:r>
            <w:proofErr w:type="spellEnd"/>
            <w:r w:rsidRPr="00497190">
              <w:t xml:space="preserve"> образований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 w:rsidRPr="00002713">
              <w:rPr>
                <w:sz w:val="24"/>
                <w:szCs w:val="24"/>
                <w:lang w:eastAsia="en-US"/>
              </w:rPr>
              <w:t>1401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85877,6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4,8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85877,6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4,1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85877,6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4,5</w:t>
            </w:r>
          </w:p>
        </w:tc>
        <w:tc>
          <w:tcPr>
            <w:tcW w:w="709" w:type="dxa"/>
          </w:tcPr>
          <w:p w:rsidR="00922DD4" w:rsidRPr="001B1428" w:rsidRDefault="001B1428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100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497190" w:rsidRDefault="00922DD4" w:rsidP="00DF06DD">
            <w:pPr>
              <w:pStyle w:val="af3"/>
              <w:jc w:val="both"/>
            </w:pPr>
            <w:r w:rsidRPr="00497190">
              <w:t>Прочие межбюджетные трансферты общего характера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02713">
              <w:rPr>
                <w:bCs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8950,5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0,5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44934,0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002713">
              <w:rPr>
                <w:sz w:val="24"/>
                <w:szCs w:val="24"/>
                <w:lang w:val="en-US" w:eastAsia="en-US"/>
              </w:rPr>
              <w:t>2,2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sz w:val="24"/>
                <w:szCs w:val="24"/>
              </w:rPr>
            </w:pPr>
            <w:r w:rsidRPr="00002713">
              <w:rPr>
                <w:sz w:val="24"/>
                <w:szCs w:val="24"/>
              </w:rPr>
              <w:t>43691,6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2,3</w:t>
            </w:r>
          </w:p>
        </w:tc>
        <w:tc>
          <w:tcPr>
            <w:tcW w:w="709" w:type="dxa"/>
          </w:tcPr>
          <w:p w:rsidR="00922DD4" w:rsidRPr="001B1428" w:rsidRDefault="001B1428" w:rsidP="002E65B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97,2</w:t>
            </w:r>
          </w:p>
        </w:tc>
      </w:tr>
      <w:tr w:rsidR="00922DD4" w:rsidRPr="0087394F" w:rsidTr="00D71B65">
        <w:tc>
          <w:tcPr>
            <w:tcW w:w="2518" w:type="dxa"/>
          </w:tcPr>
          <w:p w:rsidR="00922DD4" w:rsidRPr="0087394F" w:rsidRDefault="00922DD4" w:rsidP="00DF06DD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hideMark/>
          </w:tcPr>
          <w:p w:rsidR="00922DD4" w:rsidRPr="00002713" w:rsidRDefault="00922DD4" w:rsidP="002E65B3">
            <w:pPr>
              <w:spacing w:line="276" w:lineRule="auto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22DD4" w:rsidRPr="00002713" w:rsidRDefault="00930F84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1801840,3</w:t>
            </w:r>
          </w:p>
        </w:tc>
        <w:tc>
          <w:tcPr>
            <w:tcW w:w="709" w:type="dxa"/>
          </w:tcPr>
          <w:p w:rsidR="00922DD4" w:rsidRPr="00674D22" w:rsidRDefault="00674D22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02713">
              <w:rPr>
                <w:b/>
                <w:bCs/>
                <w:sz w:val="24"/>
                <w:szCs w:val="24"/>
              </w:rPr>
              <w:t>2079473,9</w:t>
            </w:r>
          </w:p>
        </w:tc>
        <w:tc>
          <w:tcPr>
            <w:tcW w:w="850" w:type="dxa"/>
          </w:tcPr>
          <w:p w:rsidR="00922DD4" w:rsidRPr="00002713" w:rsidRDefault="00002713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002713">
              <w:rPr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276" w:type="dxa"/>
          </w:tcPr>
          <w:p w:rsidR="00922DD4" w:rsidRPr="00002713" w:rsidRDefault="00922DD4" w:rsidP="002E65B3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002713">
              <w:rPr>
                <w:b/>
                <w:sz w:val="24"/>
                <w:szCs w:val="24"/>
              </w:rPr>
              <w:t>1927110,9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709" w:type="dxa"/>
          </w:tcPr>
          <w:p w:rsidR="00922DD4" w:rsidRPr="00FB6B4B" w:rsidRDefault="00FB6B4B" w:rsidP="002E65B3">
            <w:pPr>
              <w:spacing w:line="276" w:lineRule="auto"/>
              <w:jc w:val="center"/>
              <w:outlineLvl w:val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92,7</w:t>
            </w:r>
          </w:p>
        </w:tc>
      </w:tr>
    </w:tbl>
    <w:p w:rsidR="00B625EF" w:rsidRDefault="00B625EF" w:rsidP="00B625EF">
      <w:pPr>
        <w:spacing w:line="25" w:lineRule="atLeast"/>
        <w:jc w:val="both"/>
        <w:rPr>
          <w:sz w:val="24"/>
          <w:szCs w:val="24"/>
        </w:rPr>
      </w:pPr>
    </w:p>
    <w:p w:rsidR="00B625EF" w:rsidRDefault="006E05C1" w:rsidP="00B625EF">
      <w:pPr>
        <w:spacing w:line="25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бесперебойной работы бюджетной сферы и сохранения социальной направленности бюджета в структуре расходов </w:t>
      </w:r>
      <w:r w:rsidR="00B625EF">
        <w:rPr>
          <w:sz w:val="24"/>
          <w:szCs w:val="24"/>
        </w:rPr>
        <w:t xml:space="preserve"> наибольший удельный вес занима</w:t>
      </w:r>
      <w:r>
        <w:rPr>
          <w:sz w:val="24"/>
          <w:szCs w:val="24"/>
        </w:rPr>
        <w:t>ют  расходы  на образование, жилищно-коммунальное хозяйство, национальную экономику, социальную политику, общегосударственные вопросы</w:t>
      </w:r>
      <w:r w:rsidR="009F4A17" w:rsidRPr="009F4A17">
        <w:rPr>
          <w:sz w:val="24"/>
          <w:szCs w:val="24"/>
        </w:rPr>
        <w:t>.</w:t>
      </w:r>
      <w:r w:rsidR="00B625EF">
        <w:rPr>
          <w:sz w:val="24"/>
          <w:szCs w:val="24"/>
        </w:rPr>
        <w:t xml:space="preserve"> </w:t>
      </w:r>
    </w:p>
    <w:p w:rsidR="009F7A56" w:rsidRDefault="006E05C1" w:rsidP="00B625EF">
      <w:pPr>
        <w:spacing w:line="25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Структура расходов по сравнению с 201</w:t>
      </w:r>
      <w:r w:rsidRPr="001B1428">
        <w:rPr>
          <w:sz w:val="24"/>
          <w:szCs w:val="24"/>
        </w:rPr>
        <w:t>5</w:t>
      </w:r>
      <w:r>
        <w:rPr>
          <w:sz w:val="24"/>
          <w:szCs w:val="24"/>
        </w:rPr>
        <w:t xml:space="preserve"> годом не претерпела существенных изменений:</w:t>
      </w:r>
    </w:p>
    <w:p w:rsidR="007805E9" w:rsidRDefault="007805E9" w:rsidP="00B625EF">
      <w:pPr>
        <w:spacing w:line="25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Таблица 6                                                                                                 (тыс. руб.)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3078"/>
        <w:gridCol w:w="860"/>
        <w:gridCol w:w="1493"/>
        <w:gridCol w:w="1410"/>
        <w:gridCol w:w="1493"/>
        <w:gridCol w:w="1411"/>
      </w:tblGrid>
      <w:tr w:rsidR="00C1531F" w:rsidTr="005B6E65">
        <w:tc>
          <w:tcPr>
            <w:tcW w:w="3078" w:type="dxa"/>
            <w:vMerge w:val="restart"/>
          </w:tcPr>
          <w:p w:rsidR="009F7A56" w:rsidRPr="00C1531F" w:rsidRDefault="009F7A56" w:rsidP="009F7A56">
            <w:pPr>
              <w:spacing w:line="25" w:lineRule="atLeast"/>
              <w:jc w:val="center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60" w:type="dxa"/>
            <w:vMerge w:val="restart"/>
          </w:tcPr>
          <w:p w:rsidR="009F7A56" w:rsidRPr="00C1531F" w:rsidRDefault="009F7A56" w:rsidP="009F7A56">
            <w:pPr>
              <w:spacing w:line="25" w:lineRule="atLeast"/>
              <w:jc w:val="center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КФСР</w:t>
            </w:r>
          </w:p>
        </w:tc>
        <w:tc>
          <w:tcPr>
            <w:tcW w:w="2903" w:type="dxa"/>
            <w:gridSpan w:val="2"/>
          </w:tcPr>
          <w:p w:rsidR="009F7A56" w:rsidRPr="00C1531F" w:rsidRDefault="009F7A56" w:rsidP="009F7A56">
            <w:pPr>
              <w:spacing w:line="25" w:lineRule="atLeast"/>
              <w:jc w:val="center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2015 год</w:t>
            </w:r>
          </w:p>
        </w:tc>
        <w:tc>
          <w:tcPr>
            <w:tcW w:w="2904" w:type="dxa"/>
            <w:gridSpan w:val="2"/>
          </w:tcPr>
          <w:p w:rsidR="009F7A56" w:rsidRPr="00C1531F" w:rsidRDefault="009F7A56" w:rsidP="009F7A56">
            <w:pPr>
              <w:spacing w:line="25" w:lineRule="atLeast"/>
              <w:jc w:val="center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2016 год</w:t>
            </w:r>
          </w:p>
        </w:tc>
      </w:tr>
      <w:tr w:rsidR="00C1531F" w:rsidTr="005B6E65">
        <w:tc>
          <w:tcPr>
            <w:tcW w:w="3078" w:type="dxa"/>
            <w:vMerge/>
          </w:tcPr>
          <w:p w:rsidR="009F7A56" w:rsidRPr="00C1531F" w:rsidRDefault="009F7A56" w:rsidP="009F7A56">
            <w:pPr>
              <w:spacing w:line="2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vMerge/>
          </w:tcPr>
          <w:p w:rsidR="009F7A56" w:rsidRPr="00C1531F" w:rsidRDefault="009F7A56" w:rsidP="009F7A56">
            <w:pPr>
              <w:spacing w:line="2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3" w:type="dxa"/>
          </w:tcPr>
          <w:p w:rsidR="009F7A56" w:rsidRPr="00C1531F" w:rsidRDefault="009F7A56" w:rsidP="009F7A56">
            <w:pPr>
              <w:spacing w:line="25" w:lineRule="atLeast"/>
              <w:jc w:val="center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сумма</w:t>
            </w:r>
          </w:p>
        </w:tc>
        <w:tc>
          <w:tcPr>
            <w:tcW w:w="1410" w:type="dxa"/>
          </w:tcPr>
          <w:p w:rsidR="009F7A56" w:rsidRPr="00C1531F" w:rsidRDefault="009F7A56" w:rsidP="009F7A56">
            <w:pPr>
              <w:spacing w:line="25" w:lineRule="atLeast"/>
              <w:jc w:val="center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:rsidR="009F7A56" w:rsidRPr="00C1531F" w:rsidRDefault="009F7A56" w:rsidP="009F7A56">
            <w:pPr>
              <w:spacing w:line="25" w:lineRule="atLeast"/>
              <w:jc w:val="center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сумма</w:t>
            </w:r>
          </w:p>
        </w:tc>
        <w:tc>
          <w:tcPr>
            <w:tcW w:w="1411" w:type="dxa"/>
          </w:tcPr>
          <w:p w:rsidR="009F7A56" w:rsidRPr="00C1531F" w:rsidRDefault="009F7A56" w:rsidP="009F7A56">
            <w:pPr>
              <w:spacing w:line="25" w:lineRule="atLeast"/>
              <w:jc w:val="center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%</w:t>
            </w:r>
          </w:p>
        </w:tc>
      </w:tr>
      <w:tr w:rsidR="006E05C1" w:rsidTr="005B6E65">
        <w:tc>
          <w:tcPr>
            <w:tcW w:w="3078" w:type="dxa"/>
          </w:tcPr>
          <w:p w:rsidR="006E05C1" w:rsidRPr="00C1531F" w:rsidRDefault="006E05C1" w:rsidP="00B625EF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Образование</w:t>
            </w:r>
          </w:p>
        </w:tc>
        <w:tc>
          <w:tcPr>
            <w:tcW w:w="860" w:type="dxa"/>
          </w:tcPr>
          <w:p w:rsidR="006E05C1" w:rsidRPr="00C1531F" w:rsidRDefault="006E05C1" w:rsidP="00B625EF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0700</w:t>
            </w:r>
          </w:p>
        </w:tc>
        <w:tc>
          <w:tcPr>
            <w:tcW w:w="1493" w:type="dxa"/>
          </w:tcPr>
          <w:p w:rsidR="006E05C1" w:rsidRPr="006E05C1" w:rsidRDefault="006E05C1" w:rsidP="00A75B98">
            <w:pPr>
              <w:jc w:val="center"/>
              <w:rPr>
                <w:bCs/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1167795,0</w:t>
            </w:r>
          </w:p>
        </w:tc>
        <w:tc>
          <w:tcPr>
            <w:tcW w:w="1410" w:type="dxa"/>
          </w:tcPr>
          <w:p w:rsidR="006E05C1" w:rsidRPr="006E05C1" w:rsidRDefault="006E05C1" w:rsidP="00A75B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05C1">
              <w:rPr>
                <w:sz w:val="22"/>
                <w:szCs w:val="22"/>
                <w:lang w:eastAsia="en-US"/>
              </w:rPr>
              <w:t>62,4</w:t>
            </w:r>
          </w:p>
        </w:tc>
        <w:tc>
          <w:tcPr>
            <w:tcW w:w="1493" w:type="dxa"/>
          </w:tcPr>
          <w:p w:rsidR="006E05C1" w:rsidRPr="006E05C1" w:rsidRDefault="006E05C1" w:rsidP="00C1531F">
            <w:pPr>
              <w:spacing w:line="25" w:lineRule="atLeast"/>
              <w:jc w:val="center"/>
              <w:rPr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1189102,6</w:t>
            </w:r>
          </w:p>
        </w:tc>
        <w:tc>
          <w:tcPr>
            <w:tcW w:w="1411" w:type="dxa"/>
          </w:tcPr>
          <w:p w:rsidR="006E05C1" w:rsidRPr="006E05C1" w:rsidRDefault="006E05C1" w:rsidP="00C1531F">
            <w:pPr>
              <w:spacing w:line="25" w:lineRule="atLeast"/>
              <w:jc w:val="center"/>
              <w:rPr>
                <w:sz w:val="22"/>
                <w:szCs w:val="22"/>
              </w:rPr>
            </w:pPr>
            <w:r w:rsidRPr="006E05C1">
              <w:rPr>
                <w:sz w:val="22"/>
                <w:szCs w:val="22"/>
              </w:rPr>
              <w:t>61,7</w:t>
            </w:r>
          </w:p>
        </w:tc>
      </w:tr>
      <w:tr w:rsidR="006E05C1" w:rsidTr="005B6E65">
        <w:tc>
          <w:tcPr>
            <w:tcW w:w="3078" w:type="dxa"/>
          </w:tcPr>
          <w:p w:rsidR="006E05C1" w:rsidRPr="00C1531F" w:rsidRDefault="006E05C1" w:rsidP="00B625EF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60" w:type="dxa"/>
          </w:tcPr>
          <w:p w:rsidR="006E05C1" w:rsidRPr="00C1531F" w:rsidRDefault="006E05C1" w:rsidP="00B625EF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0400</w:t>
            </w:r>
          </w:p>
        </w:tc>
        <w:tc>
          <w:tcPr>
            <w:tcW w:w="1493" w:type="dxa"/>
          </w:tcPr>
          <w:p w:rsidR="006E05C1" w:rsidRPr="006E05C1" w:rsidRDefault="006E05C1" w:rsidP="00A75B98">
            <w:pPr>
              <w:jc w:val="center"/>
              <w:rPr>
                <w:bCs/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108 379,7</w:t>
            </w:r>
          </w:p>
        </w:tc>
        <w:tc>
          <w:tcPr>
            <w:tcW w:w="1410" w:type="dxa"/>
          </w:tcPr>
          <w:p w:rsidR="006E05C1" w:rsidRPr="006E05C1" w:rsidRDefault="006E05C1" w:rsidP="00A75B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05C1">
              <w:rPr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1493" w:type="dxa"/>
          </w:tcPr>
          <w:p w:rsidR="006E05C1" w:rsidRPr="006E05C1" w:rsidRDefault="006E05C1" w:rsidP="00814D71">
            <w:pPr>
              <w:jc w:val="center"/>
              <w:rPr>
                <w:bCs/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206570,7</w:t>
            </w:r>
          </w:p>
        </w:tc>
        <w:tc>
          <w:tcPr>
            <w:tcW w:w="1411" w:type="dxa"/>
          </w:tcPr>
          <w:p w:rsidR="006E05C1" w:rsidRPr="006E05C1" w:rsidRDefault="006E05C1" w:rsidP="00814D7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E05C1">
              <w:rPr>
                <w:sz w:val="22"/>
                <w:szCs w:val="22"/>
                <w:lang w:val="en-US" w:eastAsia="en-US"/>
              </w:rPr>
              <w:t>10,7</w:t>
            </w:r>
          </w:p>
        </w:tc>
      </w:tr>
      <w:tr w:rsidR="006E05C1" w:rsidTr="005B6E65">
        <w:tc>
          <w:tcPr>
            <w:tcW w:w="3078" w:type="dxa"/>
          </w:tcPr>
          <w:p w:rsidR="006E05C1" w:rsidRPr="00C1531F" w:rsidRDefault="006E05C1" w:rsidP="00814D71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0" w:type="dxa"/>
          </w:tcPr>
          <w:p w:rsidR="006E05C1" w:rsidRPr="00C1531F" w:rsidRDefault="006E05C1" w:rsidP="00814D71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0100</w:t>
            </w:r>
          </w:p>
        </w:tc>
        <w:tc>
          <w:tcPr>
            <w:tcW w:w="1493" w:type="dxa"/>
          </w:tcPr>
          <w:p w:rsidR="006E05C1" w:rsidRPr="006E05C1" w:rsidRDefault="006E05C1" w:rsidP="00A75B98">
            <w:pPr>
              <w:jc w:val="center"/>
              <w:rPr>
                <w:bCs/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125 190,5</w:t>
            </w:r>
          </w:p>
        </w:tc>
        <w:tc>
          <w:tcPr>
            <w:tcW w:w="1410" w:type="dxa"/>
          </w:tcPr>
          <w:p w:rsidR="006E05C1" w:rsidRPr="006E05C1" w:rsidRDefault="006E05C1" w:rsidP="00A75B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05C1">
              <w:rPr>
                <w:sz w:val="22"/>
                <w:szCs w:val="22"/>
                <w:lang w:eastAsia="en-US"/>
              </w:rPr>
              <w:t>6,7</w:t>
            </w:r>
          </w:p>
        </w:tc>
        <w:tc>
          <w:tcPr>
            <w:tcW w:w="1493" w:type="dxa"/>
          </w:tcPr>
          <w:p w:rsidR="006E05C1" w:rsidRPr="006E05C1" w:rsidRDefault="006E05C1" w:rsidP="00814D71">
            <w:pPr>
              <w:jc w:val="center"/>
              <w:rPr>
                <w:bCs/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133367,8</w:t>
            </w:r>
          </w:p>
        </w:tc>
        <w:tc>
          <w:tcPr>
            <w:tcW w:w="1411" w:type="dxa"/>
          </w:tcPr>
          <w:p w:rsidR="006E05C1" w:rsidRPr="006E05C1" w:rsidRDefault="006E05C1" w:rsidP="00814D7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E05C1">
              <w:rPr>
                <w:sz w:val="22"/>
                <w:szCs w:val="22"/>
                <w:lang w:val="en-US" w:eastAsia="en-US"/>
              </w:rPr>
              <w:t>6,9</w:t>
            </w:r>
          </w:p>
        </w:tc>
      </w:tr>
      <w:tr w:rsidR="006E05C1" w:rsidTr="005B6E65">
        <w:tc>
          <w:tcPr>
            <w:tcW w:w="3078" w:type="dxa"/>
          </w:tcPr>
          <w:p w:rsidR="006E05C1" w:rsidRPr="00C1531F" w:rsidRDefault="006E05C1" w:rsidP="00B625EF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Межбюджетные трансферты общего характер</w:t>
            </w:r>
            <w:r>
              <w:rPr>
                <w:sz w:val="22"/>
                <w:szCs w:val="22"/>
              </w:rPr>
              <w:t>а бюджетам сельских поселений</w:t>
            </w:r>
          </w:p>
        </w:tc>
        <w:tc>
          <w:tcPr>
            <w:tcW w:w="860" w:type="dxa"/>
          </w:tcPr>
          <w:p w:rsidR="006E05C1" w:rsidRPr="00C1531F" w:rsidRDefault="006E05C1" w:rsidP="00B625EF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1400</w:t>
            </w:r>
          </w:p>
        </w:tc>
        <w:tc>
          <w:tcPr>
            <w:tcW w:w="1493" w:type="dxa"/>
          </w:tcPr>
          <w:p w:rsidR="006E05C1" w:rsidRPr="006E05C1" w:rsidRDefault="006E05C1" w:rsidP="00A75B98">
            <w:pPr>
              <w:jc w:val="center"/>
              <w:rPr>
                <w:bCs/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146 808,0</w:t>
            </w:r>
          </w:p>
        </w:tc>
        <w:tc>
          <w:tcPr>
            <w:tcW w:w="1410" w:type="dxa"/>
          </w:tcPr>
          <w:p w:rsidR="006E05C1" w:rsidRPr="006E05C1" w:rsidRDefault="006E05C1" w:rsidP="00A75B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05C1">
              <w:rPr>
                <w:sz w:val="22"/>
                <w:szCs w:val="22"/>
                <w:lang w:eastAsia="en-US"/>
              </w:rPr>
              <w:t>7,9</w:t>
            </w:r>
          </w:p>
        </w:tc>
        <w:tc>
          <w:tcPr>
            <w:tcW w:w="1493" w:type="dxa"/>
          </w:tcPr>
          <w:p w:rsidR="006E05C1" w:rsidRPr="006E05C1" w:rsidRDefault="006E05C1" w:rsidP="00814D71">
            <w:pPr>
              <w:jc w:val="center"/>
              <w:rPr>
                <w:bCs/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129539,2</w:t>
            </w:r>
          </w:p>
        </w:tc>
        <w:tc>
          <w:tcPr>
            <w:tcW w:w="1411" w:type="dxa"/>
          </w:tcPr>
          <w:p w:rsidR="006E05C1" w:rsidRPr="006E05C1" w:rsidRDefault="006E05C1" w:rsidP="00814D7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E05C1">
              <w:rPr>
                <w:sz w:val="22"/>
                <w:szCs w:val="22"/>
                <w:lang w:val="en-US" w:eastAsia="en-US"/>
              </w:rPr>
              <w:t>6,7</w:t>
            </w:r>
          </w:p>
        </w:tc>
      </w:tr>
      <w:tr w:rsidR="006E05C1" w:rsidTr="005B6E65">
        <w:tc>
          <w:tcPr>
            <w:tcW w:w="3078" w:type="dxa"/>
          </w:tcPr>
          <w:p w:rsidR="006E05C1" w:rsidRPr="00C1531F" w:rsidRDefault="006E05C1" w:rsidP="00814D71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0" w:type="dxa"/>
          </w:tcPr>
          <w:p w:rsidR="006E05C1" w:rsidRPr="00C1531F" w:rsidRDefault="006E05C1" w:rsidP="00814D71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0500</w:t>
            </w:r>
          </w:p>
        </w:tc>
        <w:tc>
          <w:tcPr>
            <w:tcW w:w="1493" w:type="dxa"/>
          </w:tcPr>
          <w:p w:rsidR="006E05C1" w:rsidRPr="006E05C1" w:rsidRDefault="006E05C1" w:rsidP="00A75B98">
            <w:pPr>
              <w:jc w:val="center"/>
              <w:rPr>
                <w:bCs/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179 228,5</w:t>
            </w:r>
          </w:p>
        </w:tc>
        <w:tc>
          <w:tcPr>
            <w:tcW w:w="1410" w:type="dxa"/>
          </w:tcPr>
          <w:p w:rsidR="006E05C1" w:rsidRPr="006E05C1" w:rsidRDefault="006E05C1" w:rsidP="00A75B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05C1">
              <w:rPr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493" w:type="dxa"/>
          </w:tcPr>
          <w:p w:rsidR="006E05C1" w:rsidRPr="006E05C1" w:rsidRDefault="006E05C1" w:rsidP="00814D71">
            <w:pPr>
              <w:jc w:val="center"/>
              <w:rPr>
                <w:bCs/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122140,1</w:t>
            </w:r>
          </w:p>
        </w:tc>
        <w:tc>
          <w:tcPr>
            <w:tcW w:w="1411" w:type="dxa"/>
          </w:tcPr>
          <w:p w:rsidR="006E05C1" w:rsidRPr="006E05C1" w:rsidRDefault="006E05C1" w:rsidP="00814D7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E05C1">
              <w:rPr>
                <w:sz w:val="22"/>
                <w:szCs w:val="22"/>
                <w:lang w:val="en-US" w:eastAsia="en-US"/>
              </w:rPr>
              <w:t>6,3</w:t>
            </w:r>
          </w:p>
        </w:tc>
      </w:tr>
      <w:tr w:rsidR="006E05C1" w:rsidTr="005B6E65">
        <w:tc>
          <w:tcPr>
            <w:tcW w:w="3078" w:type="dxa"/>
          </w:tcPr>
          <w:p w:rsidR="006E05C1" w:rsidRPr="00C1531F" w:rsidRDefault="006E05C1" w:rsidP="00B625EF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60" w:type="dxa"/>
          </w:tcPr>
          <w:p w:rsidR="006E05C1" w:rsidRPr="00C1531F" w:rsidRDefault="006E05C1" w:rsidP="00B625EF">
            <w:pPr>
              <w:spacing w:line="25" w:lineRule="atLeast"/>
              <w:jc w:val="both"/>
              <w:rPr>
                <w:sz w:val="22"/>
                <w:szCs w:val="22"/>
              </w:rPr>
            </w:pPr>
            <w:r w:rsidRPr="00C1531F">
              <w:rPr>
                <w:sz w:val="22"/>
                <w:szCs w:val="22"/>
              </w:rPr>
              <w:t>1000</w:t>
            </w:r>
          </w:p>
        </w:tc>
        <w:tc>
          <w:tcPr>
            <w:tcW w:w="1493" w:type="dxa"/>
          </w:tcPr>
          <w:p w:rsidR="006E05C1" w:rsidRPr="006E05C1" w:rsidRDefault="006E05C1" w:rsidP="00A75B98">
            <w:pPr>
              <w:jc w:val="center"/>
              <w:rPr>
                <w:bCs/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88 291,1</w:t>
            </w:r>
          </w:p>
        </w:tc>
        <w:tc>
          <w:tcPr>
            <w:tcW w:w="1410" w:type="dxa"/>
          </w:tcPr>
          <w:p w:rsidR="006E05C1" w:rsidRPr="006E05C1" w:rsidRDefault="006E05C1" w:rsidP="00A75B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E05C1">
              <w:rPr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493" w:type="dxa"/>
          </w:tcPr>
          <w:p w:rsidR="006E05C1" w:rsidRPr="006E05C1" w:rsidRDefault="006E05C1" w:rsidP="00814D71">
            <w:pPr>
              <w:jc w:val="center"/>
              <w:rPr>
                <w:bCs/>
                <w:sz w:val="22"/>
                <w:szCs w:val="22"/>
              </w:rPr>
            </w:pPr>
            <w:r w:rsidRPr="006E05C1">
              <w:rPr>
                <w:bCs/>
                <w:sz w:val="22"/>
                <w:szCs w:val="22"/>
              </w:rPr>
              <w:t>87682,4</w:t>
            </w:r>
          </w:p>
        </w:tc>
        <w:tc>
          <w:tcPr>
            <w:tcW w:w="1411" w:type="dxa"/>
          </w:tcPr>
          <w:p w:rsidR="006E05C1" w:rsidRPr="006E05C1" w:rsidRDefault="006E05C1" w:rsidP="00814D71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6E05C1">
              <w:rPr>
                <w:sz w:val="22"/>
                <w:szCs w:val="22"/>
                <w:lang w:val="en-US" w:eastAsia="en-US"/>
              </w:rPr>
              <w:t>4,5</w:t>
            </w:r>
          </w:p>
        </w:tc>
      </w:tr>
    </w:tbl>
    <w:p w:rsidR="00B625EF" w:rsidRPr="001404F7" w:rsidRDefault="00B625EF" w:rsidP="007805E9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113CF7">
        <w:rPr>
          <w:sz w:val="24"/>
          <w:szCs w:val="24"/>
        </w:rPr>
        <w:t xml:space="preserve">Кассовые расходы бюджета района </w:t>
      </w:r>
      <w:r w:rsidR="00113CF7" w:rsidRPr="00113CF7">
        <w:rPr>
          <w:sz w:val="24"/>
          <w:szCs w:val="24"/>
        </w:rPr>
        <w:t>за 2016 год составили 1 927110,9 тыс. рублей – 92,7</w:t>
      </w:r>
      <w:r w:rsidRPr="00113CF7">
        <w:rPr>
          <w:sz w:val="24"/>
          <w:szCs w:val="24"/>
        </w:rPr>
        <w:t xml:space="preserve">% к плановым назначениям, </w:t>
      </w:r>
      <w:proofErr w:type="spellStart"/>
      <w:r w:rsidRPr="00113CF7">
        <w:rPr>
          <w:sz w:val="24"/>
          <w:szCs w:val="24"/>
        </w:rPr>
        <w:t>недоиспол</w:t>
      </w:r>
      <w:r w:rsidR="00113CF7" w:rsidRPr="00113CF7">
        <w:rPr>
          <w:sz w:val="24"/>
          <w:szCs w:val="24"/>
        </w:rPr>
        <w:t>нение</w:t>
      </w:r>
      <w:proofErr w:type="spellEnd"/>
      <w:r w:rsidR="00113CF7" w:rsidRPr="00113CF7">
        <w:rPr>
          <w:sz w:val="24"/>
          <w:szCs w:val="24"/>
        </w:rPr>
        <w:t xml:space="preserve"> сложилось в сумме 152363,0</w:t>
      </w:r>
      <w:r w:rsidRPr="00113CF7">
        <w:rPr>
          <w:sz w:val="24"/>
          <w:szCs w:val="24"/>
        </w:rPr>
        <w:t xml:space="preserve">  тыс. рублей.</w:t>
      </w:r>
    </w:p>
    <w:p w:rsidR="00B625EF" w:rsidRPr="001404F7" w:rsidRDefault="00B625EF" w:rsidP="00B625EF">
      <w:pPr>
        <w:ind w:firstLine="709"/>
        <w:jc w:val="both"/>
        <w:rPr>
          <w:sz w:val="24"/>
          <w:szCs w:val="24"/>
        </w:rPr>
      </w:pPr>
      <w:r w:rsidRPr="001404F7">
        <w:rPr>
          <w:sz w:val="24"/>
          <w:szCs w:val="24"/>
        </w:rPr>
        <w:t xml:space="preserve">Причины  неисполнения  отражены  по  соответствующим разделам функциональной классификации расходов и в основном обусловлены:  </w:t>
      </w:r>
    </w:p>
    <w:p w:rsidR="00B625EF" w:rsidRPr="001404F7" w:rsidRDefault="00B625EF" w:rsidP="00B625EF">
      <w:pPr>
        <w:ind w:firstLine="709"/>
        <w:jc w:val="both"/>
        <w:rPr>
          <w:sz w:val="24"/>
          <w:szCs w:val="24"/>
        </w:rPr>
      </w:pPr>
      <w:r w:rsidRPr="001404F7">
        <w:rPr>
          <w:sz w:val="24"/>
          <w:szCs w:val="24"/>
        </w:rPr>
        <w:t xml:space="preserve">-  несвоевременным  выполнением  запланированных  мероприятий,  как  по  причине необходимости  корректировки  проектно-сметной  документации,  так  и  поздним перечислением  средств  из  федерального  и областного бюджета  на  </w:t>
      </w:r>
      <w:proofErr w:type="spellStart"/>
      <w:r w:rsidRPr="001404F7">
        <w:rPr>
          <w:sz w:val="24"/>
          <w:szCs w:val="24"/>
        </w:rPr>
        <w:t>софинансирование</w:t>
      </w:r>
      <w:proofErr w:type="spellEnd"/>
      <w:r w:rsidRPr="001404F7">
        <w:rPr>
          <w:sz w:val="24"/>
          <w:szCs w:val="24"/>
        </w:rPr>
        <w:t xml:space="preserve">  программных мероприятий; </w:t>
      </w:r>
    </w:p>
    <w:p w:rsidR="00B625EF" w:rsidRPr="001404F7" w:rsidRDefault="00B625EF" w:rsidP="00B625EF">
      <w:pPr>
        <w:ind w:firstLine="708"/>
        <w:jc w:val="both"/>
        <w:rPr>
          <w:sz w:val="24"/>
          <w:szCs w:val="24"/>
        </w:rPr>
      </w:pPr>
      <w:r w:rsidRPr="001404F7">
        <w:rPr>
          <w:sz w:val="24"/>
          <w:szCs w:val="24"/>
        </w:rPr>
        <w:t xml:space="preserve">-  экономией  по  результатам  проведения  торгов,  в  результате  не  состоявшихся торгов,  а также экономией, сложившейся в ходе выполнения работ. </w:t>
      </w:r>
    </w:p>
    <w:p w:rsidR="00B625EF" w:rsidRDefault="00B625EF" w:rsidP="00B625EF">
      <w:pPr>
        <w:ind w:firstLine="708"/>
        <w:jc w:val="both"/>
        <w:rPr>
          <w:sz w:val="24"/>
          <w:szCs w:val="24"/>
        </w:rPr>
      </w:pPr>
      <w:r w:rsidRPr="001404F7">
        <w:rPr>
          <w:sz w:val="24"/>
          <w:szCs w:val="24"/>
        </w:rPr>
        <w:lastRenderedPageBreak/>
        <w:t>- обеспечение оптимизационных мероприятий сбалансированности и устойчивости бюджета Томского района во исполнение распоряжения Г</w:t>
      </w:r>
      <w:r w:rsidR="00113CF7">
        <w:rPr>
          <w:sz w:val="24"/>
          <w:szCs w:val="24"/>
        </w:rPr>
        <w:t>убернатора Томской области от 1</w:t>
      </w:r>
      <w:r w:rsidR="00113CF7" w:rsidRPr="00113CF7">
        <w:rPr>
          <w:sz w:val="24"/>
          <w:szCs w:val="24"/>
        </w:rPr>
        <w:t>5</w:t>
      </w:r>
      <w:r w:rsidR="00113CF7">
        <w:rPr>
          <w:sz w:val="24"/>
          <w:szCs w:val="24"/>
        </w:rPr>
        <w:t>.02.201</w:t>
      </w:r>
      <w:r w:rsidR="00113CF7" w:rsidRPr="00113CF7">
        <w:rPr>
          <w:sz w:val="24"/>
          <w:szCs w:val="24"/>
        </w:rPr>
        <w:t>6</w:t>
      </w:r>
      <w:r w:rsidR="00113CF7">
        <w:rPr>
          <w:sz w:val="24"/>
          <w:szCs w:val="24"/>
        </w:rPr>
        <w:t xml:space="preserve"> № </w:t>
      </w:r>
      <w:r w:rsidR="00113CF7" w:rsidRPr="00113CF7">
        <w:rPr>
          <w:sz w:val="24"/>
          <w:szCs w:val="24"/>
        </w:rPr>
        <w:t>43</w:t>
      </w:r>
      <w:r w:rsidRPr="001404F7">
        <w:rPr>
          <w:sz w:val="24"/>
          <w:szCs w:val="24"/>
        </w:rPr>
        <w:t xml:space="preserve">-р. </w:t>
      </w:r>
    </w:p>
    <w:p w:rsidR="008375FE" w:rsidRDefault="00B625EF" w:rsidP="00B625EF">
      <w:pPr>
        <w:spacing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25EF" w:rsidRDefault="00B625EF" w:rsidP="00B625EF">
      <w:pPr>
        <w:spacing w:line="25" w:lineRule="atLeast"/>
        <w:jc w:val="center"/>
        <w:rPr>
          <w:b/>
          <w:sz w:val="24"/>
          <w:szCs w:val="24"/>
        </w:rPr>
      </w:pPr>
      <w:r w:rsidRPr="00004785">
        <w:rPr>
          <w:b/>
          <w:sz w:val="24"/>
          <w:szCs w:val="24"/>
        </w:rPr>
        <w:t>Ведомственная структура расходов</w:t>
      </w:r>
      <w:r w:rsidR="002C0D9D">
        <w:rPr>
          <w:b/>
          <w:sz w:val="24"/>
          <w:szCs w:val="24"/>
        </w:rPr>
        <w:t xml:space="preserve"> бюджета Томского района за 2016</w:t>
      </w:r>
      <w:r w:rsidRPr="00004785">
        <w:rPr>
          <w:b/>
          <w:sz w:val="24"/>
          <w:szCs w:val="24"/>
        </w:rPr>
        <w:t xml:space="preserve"> год.</w:t>
      </w:r>
    </w:p>
    <w:p w:rsidR="00A223BA" w:rsidRDefault="00A223BA" w:rsidP="00B625EF">
      <w:pPr>
        <w:spacing w:line="25" w:lineRule="atLeast"/>
        <w:jc w:val="center"/>
        <w:rPr>
          <w:b/>
          <w:sz w:val="24"/>
          <w:szCs w:val="24"/>
        </w:rPr>
      </w:pPr>
    </w:p>
    <w:p w:rsidR="00B625EF" w:rsidRPr="00004785" w:rsidRDefault="00A223BA" w:rsidP="00A223BA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ведомственной структуре расходов бюджета на 201</w:t>
      </w:r>
      <w:r w:rsidRPr="00113CF7">
        <w:rPr>
          <w:sz w:val="24"/>
          <w:szCs w:val="24"/>
        </w:rPr>
        <w:t>6</w:t>
      </w:r>
      <w:r>
        <w:rPr>
          <w:sz w:val="24"/>
          <w:szCs w:val="24"/>
        </w:rPr>
        <w:t xml:space="preserve"> год Решением было утверждено 5 главных распорядителей средств бюджета Томского района. </w:t>
      </w:r>
    </w:p>
    <w:p w:rsidR="00B625EF" w:rsidRDefault="00A223BA" w:rsidP="00B625EF">
      <w:pPr>
        <w:rPr>
          <w:sz w:val="22"/>
          <w:szCs w:val="22"/>
        </w:rPr>
      </w:pPr>
      <w:r>
        <w:rPr>
          <w:sz w:val="22"/>
          <w:szCs w:val="22"/>
        </w:rPr>
        <w:t>Таблица 7</w:t>
      </w:r>
      <w:r w:rsidR="00B625EF">
        <w:rPr>
          <w:sz w:val="22"/>
          <w:szCs w:val="22"/>
        </w:rPr>
        <w:t xml:space="preserve">                                                                                                                                            (тыс. руб.)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1701"/>
        <w:gridCol w:w="1418"/>
        <w:gridCol w:w="1417"/>
        <w:gridCol w:w="851"/>
        <w:gridCol w:w="1275"/>
        <w:gridCol w:w="851"/>
      </w:tblGrid>
      <w:tr w:rsidR="00B625EF" w:rsidTr="005C4C7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Pr="00CE2D21" w:rsidRDefault="00B625EF" w:rsidP="005C4C7C">
            <w:pPr>
              <w:jc w:val="center"/>
              <w:rPr>
                <w:sz w:val="22"/>
                <w:szCs w:val="22"/>
              </w:rPr>
            </w:pPr>
            <w:r w:rsidRPr="00CE2D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Pr="00CE2D21" w:rsidRDefault="00DA18FA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625EF" w:rsidRPr="00CE2D21">
              <w:rPr>
                <w:sz w:val="22"/>
                <w:szCs w:val="22"/>
              </w:rPr>
              <w:t>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Pr="00EF610E" w:rsidRDefault="002C0D9D" w:rsidP="005C4C7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 на 2016</w:t>
            </w:r>
            <w:r w:rsidR="00B625EF" w:rsidRPr="00EF610E">
              <w:rPr>
                <w:lang w:eastAsia="en-US"/>
              </w:rPr>
              <w:t xml:space="preserve"> год</w:t>
            </w:r>
          </w:p>
          <w:p w:rsidR="00B625EF" w:rsidRPr="00CE2D21" w:rsidRDefault="00B625EF" w:rsidP="005C4C7C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(Решение </w:t>
            </w:r>
            <w:r w:rsidRPr="00EF610E">
              <w:rPr>
                <w:lang w:eastAsia="en-US"/>
              </w:rPr>
              <w:t>Дум</w:t>
            </w:r>
            <w:r w:rsidR="002C0D9D">
              <w:rPr>
                <w:lang w:eastAsia="en-US"/>
              </w:rPr>
              <w:t>ы Томского района          № 25 от 24.12.2015</w:t>
            </w:r>
            <w:r w:rsidRPr="00EF610E">
              <w:rPr>
                <w:lang w:eastAsia="en-US"/>
              </w:rPr>
              <w:t>г.)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Pr="00CE2D21" w:rsidRDefault="00B625EF" w:rsidP="005C4C7C">
            <w:pPr>
              <w:jc w:val="center"/>
              <w:rPr>
                <w:sz w:val="22"/>
                <w:szCs w:val="22"/>
              </w:rPr>
            </w:pPr>
            <w:r w:rsidRPr="00CE2D21">
              <w:rPr>
                <w:sz w:val="22"/>
                <w:szCs w:val="22"/>
              </w:rPr>
              <w:t>Уточненная сводная бюджетная роспись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Pr="00CE2D21" w:rsidRDefault="00DA18FA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B625EF" w:rsidRPr="00CE2D21">
              <w:rPr>
                <w:sz w:val="22"/>
                <w:szCs w:val="22"/>
              </w:rPr>
              <w:t>сполнение</w:t>
            </w:r>
          </w:p>
        </w:tc>
      </w:tr>
      <w:tr w:rsidR="00B625EF" w:rsidTr="005C4C7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5EF" w:rsidRPr="00CE2D21" w:rsidRDefault="00B625EF" w:rsidP="005C4C7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5EF" w:rsidRPr="00CE2D21" w:rsidRDefault="00B625EF" w:rsidP="005C4C7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5EF" w:rsidRPr="00CE2D21" w:rsidRDefault="00B625EF" w:rsidP="005C4C7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Pr="00CE2D21" w:rsidRDefault="00B625EF" w:rsidP="005C4C7C">
            <w:pPr>
              <w:jc w:val="center"/>
              <w:rPr>
                <w:sz w:val="22"/>
                <w:szCs w:val="22"/>
              </w:rPr>
            </w:pPr>
            <w:r w:rsidRPr="00CE2D21">
              <w:rPr>
                <w:sz w:val="22"/>
                <w:szCs w:val="22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Pr="00CE2D21" w:rsidRDefault="00B625EF" w:rsidP="005C4C7C">
            <w:pPr>
              <w:jc w:val="center"/>
              <w:rPr>
                <w:sz w:val="22"/>
                <w:szCs w:val="22"/>
              </w:rPr>
            </w:pPr>
            <w:r w:rsidRPr="00CE2D21">
              <w:rPr>
                <w:sz w:val="22"/>
                <w:szCs w:val="22"/>
              </w:rPr>
              <w:t>отклонение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Pr="00CE2D21" w:rsidRDefault="00B625EF" w:rsidP="005C4C7C">
            <w:pPr>
              <w:jc w:val="center"/>
              <w:rPr>
                <w:sz w:val="22"/>
                <w:szCs w:val="22"/>
              </w:rPr>
            </w:pPr>
            <w:r w:rsidRPr="00CE2D21">
              <w:rPr>
                <w:sz w:val="22"/>
                <w:szCs w:val="22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Pr="00CE2D21" w:rsidRDefault="00B625EF" w:rsidP="005C4C7C">
            <w:pPr>
              <w:jc w:val="center"/>
              <w:rPr>
                <w:sz w:val="22"/>
                <w:szCs w:val="22"/>
              </w:rPr>
            </w:pPr>
            <w:r w:rsidRPr="00CE2D21">
              <w:rPr>
                <w:sz w:val="22"/>
                <w:szCs w:val="22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Pr="00CE2D21" w:rsidRDefault="00B625EF" w:rsidP="005C4C7C">
            <w:pPr>
              <w:jc w:val="center"/>
              <w:rPr>
                <w:sz w:val="22"/>
                <w:szCs w:val="22"/>
              </w:rPr>
            </w:pPr>
            <w:r w:rsidRPr="00CE2D21">
              <w:rPr>
                <w:sz w:val="22"/>
                <w:szCs w:val="22"/>
              </w:rPr>
              <w:t>%</w:t>
            </w:r>
          </w:p>
        </w:tc>
      </w:tr>
      <w:tr w:rsidR="00B625EF" w:rsidTr="005C4C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Default="00B625EF" w:rsidP="005C4C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B625EF" w:rsidP="005C4C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F00D8C" w:rsidP="005C4C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1801840,3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F00D8C" w:rsidP="005C4C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83652">
              <w:rPr>
                <w:b/>
                <w:sz w:val="22"/>
                <w:szCs w:val="22"/>
              </w:rPr>
              <w:t>0</w:t>
            </w:r>
            <w:r w:rsidR="005801C5">
              <w:rPr>
                <w:b/>
                <w:sz w:val="22"/>
                <w:szCs w:val="22"/>
              </w:rPr>
              <w:t>794</w:t>
            </w:r>
            <w:r>
              <w:rPr>
                <w:b/>
                <w:sz w:val="22"/>
                <w:szCs w:val="22"/>
              </w:rPr>
              <w:t>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685948" w:rsidP="005C4C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00D8C">
              <w:rPr>
                <w:b/>
                <w:sz w:val="22"/>
                <w:szCs w:val="22"/>
              </w:rPr>
              <w:t>77633,6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685948" w:rsidP="005C4C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F00D8C" w:rsidP="005C4C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1927110,9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685948" w:rsidP="005C4C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92,7</w:t>
            </w:r>
          </w:p>
        </w:tc>
      </w:tr>
      <w:tr w:rsidR="00B625EF" w:rsidTr="005C4C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Default="00B625EF" w:rsidP="005C4C7C">
            <w:pPr>
              <w:jc w:val="both"/>
            </w:pPr>
            <w:r>
              <w:t>Дума Томского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Default="00B625EF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DA18FA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5801C5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F00D8C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5801C5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B625EF" w:rsidTr="005C4C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Default="00B625EF" w:rsidP="005C4C7C">
            <w:pPr>
              <w:jc w:val="both"/>
            </w:pPr>
            <w:r>
              <w:t>Администрация Томского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Default="00B625EF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DA18FA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297383,1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5801C5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356118,0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5801C5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343051,6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B625EF" w:rsidTr="005C4C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Default="00B625EF" w:rsidP="005C4C7C">
            <w:pPr>
              <w:jc w:val="both"/>
            </w:pPr>
            <w: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Default="00B625EF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DA18FA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246707,7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5801C5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256455,0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74,5</w:t>
            </w:r>
          </w:p>
        </w:tc>
      </w:tr>
      <w:tr w:rsidR="00B625EF" w:rsidTr="005C4C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Default="00B625EF" w:rsidP="005C4C7C">
            <w:pPr>
              <w:jc w:val="both"/>
            </w:pPr>
            <w:r>
              <w:t>Управление образования Администрации Томского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Default="00B625EF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DA18FA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976400,6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5801C5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1137368,5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160967,9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5801C5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1125644,2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B625EF" w:rsidTr="005C4C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Default="00B625EF" w:rsidP="005C4C7C">
            <w:pPr>
              <w:jc w:val="both"/>
            </w:pPr>
            <w:r>
              <w:t>Управление финансов Администрации Томского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5EF" w:rsidRDefault="00B625EF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DA18FA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275092,9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5801C5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323136,4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5801C5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260949,7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EF" w:rsidRDefault="00E46DE2" w:rsidP="005C4C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</w:tr>
    </w:tbl>
    <w:p w:rsidR="00B625EF" w:rsidRDefault="00B625EF" w:rsidP="00B625EF">
      <w:pPr>
        <w:spacing w:line="25" w:lineRule="atLeast"/>
        <w:jc w:val="both"/>
        <w:rPr>
          <w:sz w:val="24"/>
          <w:szCs w:val="24"/>
        </w:rPr>
      </w:pPr>
    </w:p>
    <w:p w:rsidR="00B625EF" w:rsidRDefault="00B625EF" w:rsidP="00B625EF">
      <w:pPr>
        <w:spacing w:line="2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Увеличение бюджетных ассигнований на конец года по сравнению с первоначально утвержденными ра</w:t>
      </w:r>
      <w:r w:rsidR="00113CF7">
        <w:rPr>
          <w:sz w:val="24"/>
          <w:szCs w:val="24"/>
        </w:rPr>
        <w:t>сходами произведено по всем главным распорядителям.</w:t>
      </w:r>
    </w:p>
    <w:p w:rsidR="00B625EF" w:rsidRDefault="00B625EF" w:rsidP="00B625EF">
      <w:pPr>
        <w:spacing w:line="25" w:lineRule="atLeast"/>
        <w:ind w:firstLine="708"/>
        <w:jc w:val="both"/>
        <w:rPr>
          <w:sz w:val="24"/>
          <w:szCs w:val="24"/>
        </w:rPr>
      </w:pPr>
      <w:r w:rsidRPr="00282964">
        <w:rPr>
          <w:sz w:val="24"/>
          <w:szCs w:val="24"/>
        </w:rPr>
        <w:t>Наименьший процент исполнения кассовых расходов сложился  по Управлению ЖКХ, строительства, транспорта и связи Адм</w:t>
      </w:r>
      <w:r w:rsidR="00113CF7">
        <w:rPr>
          <w:sz w:val="24"/>
          <w:szCs w:val="24"/>
        </w:rPr>
        <w:t>инистрации Томского района: 74,5</w:t>
      </w:r>
      <w:r w:rsidRPr="00282964">
        <w:rPr>
          <w:sz w:val="24"/>
          <w:szCs w:val="24"/>
        </w:rPr>
        <w:t>%, не исполнены бюдж</w:t>
      </w:r>
      <w:r w:rsidR="00113CF7">
        <w:rPr>
          <w:sz w:val="24"/>
          <w:szCs w:val="24"/>
        </w:rPr>
        <w:t>етные назначения в сумме 65372,7</w:t>
      </w:r>
      <w:r w:rsidRPr="00282964">
        <w:rPr>
          <w:sz w:val="24"/>
          <w:szCs w:val="24"/>
        </w:rPr>
        <w:t xml:space="preserve"> тыс. рублей.</w:t>
      </w:r>
    </w:p>
    <w:p w:rsidR="00113CF7" w:rsidRDefault="00113CF7" w:rsidP="00B625EF">
      <w:pPr>
        <w:pStyle w:val="ad"/>
        <w:jc w:val="center"/>
        <w:rPr>
          <w:b/>
          <w:sz w:val="24"/>
          <w:szCs w:val="24"/>
        </w:rPr>
      </w:pPr>
    </w:p>
    <w:p w:rsidR="00B625EF" w:rsidRDefault="00B625EF" w:rsidP="00B625EF">
      <w:pPr>
        <w:pStyle w:val="ad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Резервные фонды.</w:t>
      </w:r>
    </w:p>
    <w:p w:rsidR="00B625EF" w:rsidRDefault="00B625EF" w:rsidP="00B625EF">
      <w:pPr>
        <w:pStyle w:val="ad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решения Думы Томск</w:t>
      </w:r>
      <w:r w:rsidR="00283611">
        <w:rPr>
          <w:sz w:val="24"/>
          <w:szCs w:val="24"/>
        </w:rPr>
        <w:t>ого района от 24.12.2015</w:t>
      </w:r>
      <w:r w:rsidR="00597E32">
        <w:rPr>
          <w:sz w:val="24"/>
          <w:szCs w:val="24"/>
        </w:rPr>
        <w:t>г. № 25</w:t>
      </w:r>
      <w:r>
        <w:rPr>
          <w:sz w:val="24"/>
          <w:szCs w:val="24"/>
        </w:rPr>
        <w:t xml:space="preserve"> в расходной части бюджета запланированы ассигн</w:t>
      </w:r>
      <w:r w:rsidR="00283611">
        <w:rPr>
          <w:sz w:val="24"/>
          <w:szCs w:val="24"/>
        </w:rPr>
        <w:t>ования по целевой статье 9900000700</w:t>
      </w:r>
      <w:r>
        <w:rPr>
          <w:sz w:val="24"/>
          <w:szCs w:val="24"/>
        </w:rPr>
        <w:t xml:space="preserve"> «Резервные фонды местных адм</w:t>
      </w:r>
      <w:r w:rsidR="00283611">
        <w:rPr>
          <w:sz w:val="24"/>
          <w:szCs w:val="24"/>
        </w:rPr>
        <w:t>инистраций» в общей сумме 16800</w:t>
      </w:r>
      <w:r>
        <w:rPr>
          <w:sz w:val="24"/>
          <w:szCs w:val="24"/>
        </w:rPr>
        <w:t>,0 тыс. рублей, в течение го</w:t>
      </w:r>
      <w:r w:rsidR="00DE1150">
        <w:rPr>
          <w:sz w:val="24"/>
          <w:szCs w:val="24"/>
        </w:rPr>
        <w:t>да ассигнования увеличены на 450</w:t>
      </w:r>
      <w:r>
        <w:rPr>
          <w:sz w:val="24"/>
          <w:szCs w:val="24"/>
        </w:rPr>
        <w:t>0,0 тыс. рублей</w:t>
      </w:r>
      <w:r w:rsidR="00DE1150">
        <w:rPr>
          <w:sz w:val="24"/>
          <w:szCs w:val="24"/>
        </w:rPr>
        <w:t xml:space="preserve"> и составили  213</w:t>
      </w:r>
      <w:r>
        <w:rPr>
          <w:sz w:val="24"/>
          <w:szCs w:val="24"/>
        </w:rPr>
        <w:t>00,0 тыс. рублей, в том числе фонд непредвиденных расходов Админис</w:t>
      </w:r>
      <w:r w:rsidR="00DE1150">
        <w:rPr>
          <w:sz w:val="24"/>
          <w:szCs w:val="24"/>
        </w:rPr>
        <w:t>трации Томского района –  12300</w:t>
      </w:r>
      <w:r>
        <w:rPr>
          <w:sz w:val="24"/>
          <w:szCs w:val="24"/>
        </w:rPr>
        <w:t>,0 тыс. руб., резервный фонд Администрации Томского</w:t>
      </w:r>
      <w:proofErr w:type="gramEnd"/>
      <w:r>
        <w:rPr>
          <w:sz w:val="24"/>
          <w:szCs w:val="24"/>
        </w:rPr>
        <w:t xml:space="preserve"> района по предупреждению и ликвидации чрезвычайных ситуаций и последствий стихийных бедс</w:t>
      </w:r>
      <w:r w:rsidR="00DE1150">
        <w:rPr>
          <w:sz w:val="24"/>
          <w:szCs w:val="24"/>
        </w:rPr>
        <w:t>твий – 9</w:t>
      </w:r>
      <w:r>
        <w:rPr>
          <w:sz w:val="24"/>
          <w:szCs w:val="24"/>
        </w:rPr>
        <w:t xml:space="preserve"> 000,0  тыс. руб.</w:t>
      </w:r>
    </w:p>
    <w:p w:rsidR="00B625EF" w:rsidRDefault="00B625EF" w:rsidP="00B625EF">
      <w:pPr>
        <w:pStyle w:val="ad"/>
        <w:spacing w:after="0"/>
        <w:ind w:firstLine="709"/>
        <w:jc w:val="both"/>
        <w:rPr>
          <w:sz w:val="24"/>
          <w:szCs w:val="24"/>
        </w:rPr>
      </w:pPr>
      <w:r w:rsidRPr="007F077B">
        <w:rPr>
          <w:sz w:val="24"/>
          <w:szCs w:val="24"/>
        </w:rPr>
        <w:t>Размер резервных фондов Администрации Томского района был спланирован в соответствии с Бюджетным кодексом Российской Федерации. Трехпроцентное ограничение резервных фондов было соблюдено.</w:t>
      </w:r>
      <w:r>
        <w:rPr>
          <w:sz w:val="24"/>
          <w:szCs w:val="24"/>
        </w:rPr>
        <w:t xml:space="preserve"> </w:t>
      </w:r>
    </w:p>
    <w:p w:rsidR="00B625EF" w:rsidRDefault="00B625EF" w:rsidP="00B625EF">
      <w:pPr>
        <w:pStyle w:val="ad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7 статьи 81 Бюджетного Кодекса Российской Федерации, пунктом 4.3 «Положения о порядке расходования фонда непредвиденных расходов Администрации Томского района", утвержденного Постановлением Главы Томского района (Главы Администрации) от 04.09.2006г.  № 344 (в редакции Постановления Главы Томского района (Главы Ад</w:t>
      </w:r>
      <w:r w:rsidR="00DE1150">
        <w:rPr>
          <w:sz w:val="24"/>
          <w:szCs w:val="24"/>
        </w:rPr>
        <w:t>министрации) от 18.11.2016</w:t>
      </w:r>
      <w:r w:rsidR="00CE1CF5">
        <w:rPr>
          <w:sz w:val="24"/>
          <w:szCs w:val="24"/>
        </w:rPr>
        <w:t xml:space="preserve">  </w:t>
      </w:r>
      <w:r w:rsidR="00DE1150">
        <w:rPr>
          <w:sz w:val="24"/>
          <w:szCs w:val="24"/>
        </w:rPr>
        <w:t xml:space="preserve"> № 338</w:t>
      </w:r>
      <w:r>
        <w:rPr>
          <w:sz w:val="24"/>
          <w:szCs w:val="24"/>
        </w:rPr>
        <w:t xml:space="preserve">),  пунктом 19  положения «О  порядке </w:t>
      </w:r>
      <w:r>
        <w:rPr>
          <w:sz w:val="24"/>
          <w:szCs w:val="24"/>
        </w:rPr>
        <w:lastRenderedPageBreak/>
        <w:t>расходования резервного фонда Администрации Томского района по предупреждению и ликвидации</w:t>
      </w:r>
      <w:proofErr w:type="gramEnd"/>
      <w:r>
        <w:rPr>
          <w:sz w:val="24"/>
          <w:szCs w:val="24"/>
        </w:rPr>
        <w:t xml:space="preserve"> чрезвычайных ситуаций и последствий стихийных бедствий", утвержденного постановлением Администрации Томского района  от 10.11.2015г. № 344, к годовому отчету об исполнении бюджета приложены отчеты об использовании бюджетных ассигнований резервных фондов Администрации Томского района.</w:t>
      </w:r>
    </w:p>
    <w:p w:rsidR="003A786D" w:rsidRDefault="006236E4" w:rsidP="003A786D">
      <w:pPr>
        <w:pStyle w:val="ad"/>
        <w:spacing w:after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Резервный фонд непредвиденных расходов Администрации Томского района   формируется в расходной части бюджета Томского района и утверждается решением Думы Томского района о бюджете на очередной финансовый год  в размере не более 1,0 процента утвержденного указанным решением общего объема расходов.</w:t>
      </w:r>
      <w:r w:rsidRPr="00E778C6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Резервный фонд непредвиденных расходов утвержден в сумме </w:t>
      </w:r>
      <w:r>
        <w:rPr>
          <w:sz w:val="24"/>
          <w:szCs w:val="24"/>
        </w:rPr>
        <w:t>12300,0 тыс. рублей</w:t>
      </w:r>
      <w:r w:rsidR="003A786D">
        <w:rPr>
          <w:sz w:val="24"/>
          <w:szCs w:val="24"/>
        </w:rPr>
        <w:t>, ограничение, установленное Бюджетным кодексом РФ, соблюдено.</w:t>
      </w:r>
    </w:p>
    <w:p w:rsidR="00113CF7" w:rsidRDefault="006236E4" w:rsidP="00B625EF">
      <w:pPr>
        <w:pStyle w:val="ad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25EF">
        <w:rPr>
          <w:sz w:val="24"/>
          <w:szCs w:val="24"/>
        </w:rPr>
        <w:t>По данным отчета об использовании бюджетных ассигнований фонда непредвиденных расходов Администрации Томского района, кассов</w:t>
      </w:r>
      <w:r w:rsidR="00113CF7">
        <w:rPr>
          <w:sz w:val="24"/>
          <w:szCs w:val="24"/>
        </w:rPr>
        <w:t>ое исполнение составило 10457,5 тыс. руб. (87,0</w:t>
      </w:r>
      <w:r w:rsidR="00B625EF">
        <w:rPr>
          <w:sz w:val="24"/>
          <w:szCs w:val="24"/>
        </w:rPr>
        <w:t xml:space="preserve">% от запланированных средств). </w:t>
      </w:r>
    </w:p>
    <w:p w:rsidR="004F25D0" w:rsidRPr="00305C1C" w:rsidRDefault="00B625EF" w:rsidP="00305C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F25D0">
        <w:rPr>
          <w:sz w:val="24"/>
          <w:szCs w:val="24"/>
        </w:rPr>
        <w:t xml:space="preserve">Средства фонда </w:t>
      </w:r>
      <w:r w:rsidR="001162FB" w:rsidRPr="004F25D0">
        <w:rPr>
          <w:sz w:val="24"/>
          <w:szCs w:val="24"/>
        </w:rPr>
        <w:t>в сумме 2922,7 тыс. руб. (27,9</w:t>
      </w:r>
      <w:r w:rsidRPr="004F25D0">
        <w:rPr>
          <w:sz w:val="24"/>
          <w:szCs w:val="24"/>
        </w:rPr>
        <w:t xml:space="preserve">%) распределены </w:t>
      </w:r>
      <w:r w:rsidR="00305C1C">
        <w:rPr>
          <w:sz w:val="24"/>
          <w:szCs w:val="24"/>
        </w:rPr>
        <w:t xml:space="preserve">на </w:t>
      </w:r>
      <w:r w:rsidR="00305C1C">
        <w:rPr>
          <w:rFonts w:eastAsiaTheme="minorHAnsi"/>
          <w:sz w:val="24"/>
          <w:szCs w:val="24"/>
          <w:lang w:eastAsia="en-US"/>
        </w:rPr>
        <w:t>оказание финансовой помощи бюджетам сельских поселений для осуществления отдельных целевых непредвиденных расходов</w:t>
      </w:r>
      <w:r w:rsidR="001162FB" w:rsidRPr="004F25D0">
        <w:rPr>
          <w:sz w:val="24"/>
          <w:szCs w:val="24"/>
        </w:rPr>
        <w:t xml:space="preserve">; в сумме 670,0 тыс. рублей </w:t>
      </w:r>
      <w:r w:rsidR="00C5501C">
        <w:rPr>
          <w:sz w:val="24"/>
          <w:szCs w:val="24"/>
        </w:rPr>
        <w:t xml:space="preserve">(6,4%) </w:t>
      </w:r>
      <w:r w:rsidRPr="004F25D0">
        <w:rPr>
          <w:sz w:val="24"/>
          <w:szCs w:val="24"/>
        </w:rPr>
        <w:t>на</w:t>
      </w:r>
      <w:r w:rsidR="001162FB" w:rsidRPr="004F25D0">
        <w:rPr>
          <w:sz w:val="24"/>
          <w:szCs w:val="24"/>
        </w:rPr>
        <w:t xml:space="preserve"> выплаты единовременного хар</w:t>
      </w:r>
      <w:r w:rsidR="00305C1C">
        <w:rPr>
          <w:sz w:val="24"/>
          <w:szCs w:val="24"/>
        </w:rPr>
        <w:t xml:space="preserve">актера гражданам, </w:t>
      </w:r>
      <w:r w:rsidR="00305C1C">
        <w:rPr>
          <w:rFonts w:eastAsiaTheme="minorHAnsi"/>
          <w:sz w:val="24"/>
          <w:szCs w:val="24"/>
          <w:lang w:eastAsia="en-US"/>
        </w:rPr>
        <w:t>проживающим на территории Томского района, при возникновении непредвиденных ситуаций (причинение ущерба здоровью и имуществу, смерть близких родственников и т.д.)</w:t>
      </w:r>
      <w:r w:rsidR="001162FB" w:rsidRPr="004F25D0">
        <w:rPr>
          <w:sz w:val="24"/>
          <w:szCs w:val="24"/>
        </w:rPr>
        <w:t>;</w:t>
      </w:r>
      <w:proofErr w:type="gramEnd"/>
      <w:r w:rsidR="001162FB" w:rsidRPr="004F25D0">
        <w:rPr>
          <w:sz w:val="24"/>
          <w:szCs w:val="24"/>
        </w:rPr>
        <w:t xml:space="preserve"> в сумме 90,0 тыс. рублей </w:t>
      </w:r>
      <w:r w:rsidR="00C5501C">
        <w:rPr>
          <w:sz w:val="24"/>
          <w:szCs w:val="24"/>
        </w:rPr>
        <w:t xml:space="preserve">(0,9%) </w:t>
      </w:r>
      <w:r w:rsidR="001162FB" w:rsidRPr="004F25D0">
        <w:rPr>
          <w:sz w:val="24"/>
          <w:szCs w:val="24"/>
        </w:rPr>
        <w:t xml:space="preserve">на проведение выездных дней Глав сельских поселений; в сумме 465,0 тыс. рублей </w:t>
      </w:r>
      <w:r w:rsidR="00C5501C">
        <w:rPr>
          <w:sz w:val="24"/>
          <w:szCs w:val="24"/>
        </w:rPr>
        <w:t xml:space="preserve">(4,4%) </w:t>
      </w:r>
      <w:r w:rsidR="00305C1C">
        <w:rPr>
          <w:sz w:val="24"/>
          <w:szCs w:val="24"/>
        </w:rPr>
        <w:t xml:space="preserve">на </w:t>
      </w:r>
      <w:r w:rsidR="00305C1C">
        <w:rPr>
          <w:rFonts w:eastAsiaTheme="minorHAnsi"/>
          <w:sz w:val="24"/>
          <w:szCs w:val="24"/>
          <w:lang w:eastAsia="en-US"/>
        </w:rPr>
        <w:t>обновление, восстановление материально-технической базы и увеличение отдельных расходов на содержание муниципальных учреждений</w:t>
      </w:r>
      <w:r w:rsidR="001162FB" w:rsidRPr="004F25D0">
        <w:rPr>
          <w:sz w:val="24"/>
          <w:szCs w:val="24"/>
        </w:rPr>
        <w:t>; в сумме 550,0 тыс. рублей</w:t>
      </w:r>
      <w:r w:rsidR="00C5501C">
        <w:rPr>
          <w:sz w:val="24"/>
          <w:szCs w:val="24"/>
        </w:rPr>
        <w:t xml:space="preserve"> (5,3%)</w:t>
      </w:r>
      <w:r w:rsidR="001162FB" w:rsidRPr="004F25D0">
        <w:rPr>
          <w:sz w:val="24"/>
          <w:szCs w:val="24"/>
        </w:rPr>
        <w:t xml:space="preserve"> на проведение торжественного собрания, посвященного дню работников сельского хозяйства; в сумме 626,5 тыс. рублей</w:t>
      </w:r>
      <w:r w:rsidR="00C5501C">
        <w:rPr>
          <w:sz w:val="24"/>
          <w:szCs w:val="24"/>
        </w:rPr>
        <w:t xml:space="preserve"> (6,0%)</w:t>
      </w:r>
      <w:r w:rsidR="001162FB" w:rsidRPr="004F25D0">
        <w:rPr>
          <w:sz w:val="24"/>
          <w:szCs w:val="24"/>
        </w:rPr>
        <w:t xml:space="preserve"> на награждение спорт</w:t>
      </w:r>
      <w:r w:rsidR="00C5501C">
        <w:rPr>
          <w:sz w:val="24"/>
          <w:szCs w:val="24"/>
        </w:rPr>
        <w:t>сменов и тренеров,</w:t>
      </w:r>
      <w:r w:rsidR="001162FB" w:rsidRPr="004F25D0">
        <w:rPr>
          <w:sz w:val="24"/>
          <w:szCs w:val="24"/>
        </w:rPr>
        <w:t xml:space="preserve"> </w:t>
      </w:r>
      <w:r w:rsidR="004F25D0" w:rsidRPr="004F25D0">
        <w:rPr>
          <w:sz w:val="24"/>
          <w:szCs w:val="24"/>
        </w:rPr>
        <w:t xml:space="preserve">ремонт спортивных сооружений к проведению областных спортивных игр; на сумму 2990,0 тыс. рублей </w:t>
      </w:r>
      <w:r w:rsidR="00C5501C">
        <w:rPr>
          <w:sz w:val="24"/>
          <w:szCs w:val="24"/>
        </w:rPr>
        <w:t xml:space="preserve">(28,6%) </w:t>
      </w:r>
      <w:r w:rsidR="004F25D0" w:rsidRPr="004F25D0">
        <w:rPr>
          <w:sz w:val="24"/>
          <w:szCs w:val="24"/>
        </w:rPr>
        <w:t>на приобретение Администрацией района земельных участков; 2143,3 тыс. рублей</w:t>
      </w:r>
      <w:r w:rsidR="00C5501C">
        <w:rPr>
          <w:sz w:val="24"/>
          <w:szCs w:val="24"/>
        </w:rPr>
        <w:t xml:space="preserve"> (20,5%) </w:t>
      </w:r>
      <w:r w:rsidR="004F25D0" w:rsidRPr="004F25D0">
        <w:rPr>
          <w:sz w:val="24"/>
          <w:szCs w:val="24"/>
        </w:rPr>
        <w:t xml:space="preserve"> Управлению ЖКХ, строительства, транспорта и связи  </w:t>
      </w:r>
      <w:r w:rsidRPr="004F25D0">
        <w:rPr>
          <w:sz w:val="24"/>
          <w:szCs w:val="24"/>
        </w:rPr>
        <w:t xml:space="preserve"> </w:t>
      </w:r>
      <w:r w:rsidR="004F25D0">
        <w:rPr>
          <w:sz w:val="24"/>
          <w:szCs w:val="24"/>
        </w:rPr>
        <w:t>на приобретение материалов, выполнение инженерно-экологических изысканий по объекту «Реконструкция системы водоснабжения с. Томское», на приобретение материалов и оборудования для капитального ремонта станции обезжелезивания и приобретения стальной трубы для тепловых сетей</w:t>
      </w:r>
      <w:r w:rsidR="00C5501C">
        <w:rPr>
          <w:sz w:val="24"/>
          <w:szCs w:val="24"/>
        </w:rPr>
        <w:t xml:space="preserve"> </w:t>
      </w:r>
      <w:r w:rsidR="004F25D0">
        <w:rPr>
          <w:sz w:val="24"/>
          <w:szCs w:val="24"/>
        </w:rPr>
        <w:t xml:space="preserve"> </w:t>
      </w:r>
      <w:proofErr w:type="spellStart"/>
      <w:r w:rsidR="00C5501C">
        <w:rPr>
          <w:sz w:val="24"/>
          <w:szCs w:val="24"/>
        </w:rPr>
        <w:t>п</w:t>
      </w:r>
      <w:proofErr w:type="gramStart"/>
      <w:r w:rsidR="00C5501C">
        <w:rPr>
          <w:sz w:val="24"/>
          <w:szCs w:val="24"/>
        </w:rPr>
        <w:t>.</w:t>
      </w:r>
      <w:r w:rsidR="004F25D0">
        <w:rPr>
          <w:sz w:val="24"/>
          <w:szCs w:val="24"/>
        </w:rPr>
        <w:t>З</w:t>
      </w:r>
      <w:proofErr w:type="gramEnd"/>
      <w:r w:rsidR="004F25D0">
        <w:rPr>
          <w:sz w:val="24"/>
          <w:szCs w:val="24"/>
        </w:rPr>
        <w:t>ональная</w:t>
      </w:r>
      <w:proofErr w:type="spellEnd"/>
      <w:r w:rsidR="004F25D0">
        <w:rPr>
          <w:sz w:val="24"/>
          <w:szCs w:val="24"/>
        </w:rPr>
        <w:t xml:space="preserve"> Станция</w:t>
      </w:r>
      <w:r w:rsidR="00C5501C">
        <w:rPr>
          <w:sz w:val="24"/>
          <w:szCs w:val="24"/>
        </w:rPr>
        <w:t>, а также на приобретение технической изоляции и листа оцинкованного На приобретение  технической изоляции и листа оцинкованного выделено было  749,6 тыс. рублей, из которых освоено только 238,8 тыс. рублей, остальные средства в сумме 510,8 тыс. рублей вернулись в бюджет.</w:t>
      </w:r>
    </w:p>
    <w:p w:rsidR="00B625EF" w:rsidRDefault="00B625EF" w:rsidP="00B625EF">
      <w:pPr>
        <w:pStyle w:val="ad"/>
        <w:spacing w:after="0"/>
        <w:ind w:firstLine="709"/>
        <w:jc w:val="both"/>
        <w:rPr>
          <w:sz w:val="24"/>
          <w:szCs w:val="24"/>
        </w:rPr>
      </w:pPr>
      <w:r w:rsidRPr="002F1E9A">
        <w:rPr>
          <w:sz w:val="24"/>
          <w:szCs w:val="24"/>
        </w:rPr>
        <w:t xml:space="preserve">Остаток </w:t>
      </w:r>
      <w:proofErr w:type="gramStart"/>
      <w:r w:rsidRPr="002F1E9A">
        <w:rPr>
          <w:sz w:val="24"/>
          <w:szCs w:val="24"/>
        </w:rPr>
        <w:t xml:space="preserve">средств фонда непредвиденных расходов Администрации </w:t>
      </w:r>
      <w:r w:rsidR="00A223BA" w:rsidRPr="002F1E9A">
        <w:rPr>
          <w:sz w:val="24"/>
          <w:szCs w:val="24"/>
        </w:rPr>
        <w:t>Томского района</w:t>
      </w:r>
      <w:proofErr w:type="gramEnd"/>
      <w:r w:rsidR="00A223BA" w:rsidRPr="002F1E9A">
        <w:rPr>
          <w:sz w:val="24"/>
          <w:szCs w:val="24"/>
        </w:rPr>
        <w:t xml:space="preserve"> составляет 1564,4 </w:t>
      </w:r>
      <w:r w:rsidR="002F1E9A" w:rsidRPr="002F1E9A">
        <w:rPr>
          <w:sz w:val="24"/>
          <w:szCs w:val="24"/>
        </w:rPr>
        <w:t>тыс. руб.</w:t>
      </w:r>
      <w:r w:rsidR="00C5501C">
        <w:rPr>
          <w:sz w:val="24"/>
          <w:szCs w:val="24"/>
        </w:rPr>
        <w:t xml:space="preserve"> (13,0%)</w:t>
      </w:r>
      <w:r w:rsidR="002F1E9A" w:rsidRPr="002F1E9A">
        <w:rPr>
          <w:sz w:val="24"/>
          <w:szCs w:val="24"/>
        </w:rPr>
        <w:t>. Эти средства распределялись в течение года, но не были использованы и возвращены в бюджет.</w:t>
      </w:r>
      <w:r w:rsidRPr="002F1E9A">
        <w:rPr>
          <w:sz w:val="24"/>
          <w:szCs w:val="24"/>
        </w:rPr>
        <w:t xml:space="preserve">  </w:t>
      </w:r>
    </w:p>
    <w:p w:rsidR="00E778C6" w:rsidRPr="003A786D" w:rsidRDefault="00E778C6" w:rsidP="003A786D">
      <w:pPr>
        <w:pStyle w:val="ad"/>
        <w:spacing w:after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Резервный фонд Администрации Томского района по предупреждению и ликвидации чрезвычайных ситуаций и последствий стихийных бедствий  формируется в расходной части бюджета Томского района и утверждается решением Думы Томского района о бюджете на очередной финансовый год  в размере не более 0,5 процента утвержденного указанным решением общего объема расходов.</w:t>
      </w:r>
      <w:r w:rsidRPr="00E778C6">
        <w:rPr>
          <w:sz w:val="24"/>
          <w:szCs w:val="24"/>
        </w:rPr>
        <w:t xml:space="preserve"> </w:t>
      </w:r>
      <w:r>
        <w:rPr>
          <w:sz w:val="24"/>
          <w:szCs w:val="24"/>
        </w:rPr>
        <w:t>Резервный фонд Администрации Томского района по предупреждению и ликвидации чрезвычайных ситуаций и последствий стихийных бедствий утвержден в сумме 9</w:t>
      </w:r>
      <w:r w:rsidR="003A786D">
        <w:rPr>
          <w:sz w:val="24"/>
          <w:szCs w:val="24"/>
        </w:rPr>
        <w:t xml:space="preserve"> 000,0  тыс. рублей, о</w:t>
      </w:r>
      <w:r>
        <w:rPr>
          <w:sz w:val="24"/>
          <w:szCs w:val="24"/>
        </w:rPr>
        <w:t>граничение, установленное Бюджетным кодексом РФ, соблюдено.</w:t>
      </w:r>
    </w:p>
    <w:p w:rsidR="003A786D" w:rsidRDefault="00E778C6" w:rsidP="003A78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2CA">
        <w:rPr>
          <w:rFonts w:ascii="Times New Roman" w:hAnsi="Times New Roman" w:cs="Times New Roman"/>
          <w:sz w:val="24"/>
          <w:szCs w:val="24"/>
        </w:rPr>
        <w:t xml:space="preserve"> </w:t>
      </w:r>
      <w:r w:rsidR="00B625EF" w:rsidRPr="00F852CA">
        <w:rPr>
          <w:rFonts w:ascii="Times New Roman" w:hAnsi="Times New Roman" w:cs="Times New Roman"/>
          <w:sz w:val="24"/>
          <w:szCs w:val="24"/>
        </w:rPr>
        <w:t>Согласно информации Отчета об использовании бюджетных ассигнований резервного фонда Администрации Томского района по предупреждению и ликвидации чрезвычайных ситуаций и последствий стихийных бедствий касс</w:t>
      </w:r>
      <w:r w:rsidR="00A223BA">
        <w:rPr>
          <w:rFonts w:ascii="Times New Roman" w:hAnsi="Times New Roman" w:cs="Times New Roman"/>
          <w:sz w:val="24"/>
          <w:szCs w:val="24"/>
        </w:rPr>
        <w:t>овое исполнение составило 8840,8</w:t>
      </w:r>
      <w:r w:rsidR="00B625EF" w:rsidRPr="00F852CA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="00A223BA">
        <w:rPr>
          <w:rFonts w:ascii="Times New Roman" w:hAnsi="Times New Roman" w:cs="Times New Roman"/>
          <w:sz w:val="24"/>
          <w:szCs w:val="24"/>
        </w:rPr>
        <w:t>98,2%</w:t>
      </w:r>
      <w:r w:rsidR="00B625EF" w:rsidRPr="00F852CA">
        <w:rPr>
          <w:rFonts w:ascii="Times New Roman" w:hAnsi="Times New Roman" w:cs="Times New Roman"/>
          <w:sz w:val="24"/>
          <w:szCs w:val="24"/>
        </w:rPr>
        <w:t xml:space="preserve"> от запланированных средств). </w:t>
      </w:r>
    </w:p>
    <w:p w:rsidR="003A786D" w:rsidRPr="00F852CA" w:rsidRDefault="00B625EF" w:rsidP="003A786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852CA">
        <w:rPr>
          <w:rFonts w:ascii="Times New Roman" w:hAnsi="Times New Roman" w:cs="Times New Roman"/>
          <w:sz w:val="24"/>
          <w:szCs w:val="24"/>
        </w:rPr>
        <w:t>В 20</w:t>
      </w:r>
      <w:r w:rsidR="00A223BA">
        <w:rPr>
          <w:rFonts w:ascii="Times New Roman" w:hAnsi="Times New Roman" w:cs="Times New Roman"/>
          <w:sz w:val="24"/>
          <w:szCs w:val="24"/>
        </w:rPr>
        <w:t>16</w:t>
      </w:r>
      <w:r w:rsidRPr="00F852CA">
        <w:rPr>
          <w:rFonts w:ascii="Times New Roman" w:hAnsi="Times New Roman" w:cs="Times New Roman"/>
          <w:sz w:val="24"/>
          <w:szCs w:val="24"/>
        </w:rPr>
        <w:t xml:space="preserve"> году средства резервного фонда расходовались на основании распоряжений Администрации Томского района по решению комиссии </w:t>
      </w:r>
      <w:r w:rsidRPr="00F852C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чрезвычайным ситуациям и обеспечению пожарн</w:t>
      </w:r>
      <w:r w:rsidR="003A78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 безопасности Томского района </w:t>
      </w:r>
      <w:r w:rsidR="004A02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сумме 618,7 тыс. рублей </w:t>
      </w:r>
      <w:r w:rsidR="003A78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3A786D" w:rsidRPr="003A78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создание и восполнение резервов материальных ресурсов для ликвидации чрезвычайных ситуаций; </w:t>
      </w:r>
      <w:r w:rsidR="004A02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127,5 </w:t>
      </w:r>
      <w:r w:rsidR="004A02F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тыс. рублей на </w:t>
      </w:r>
      <w:r w:rsidR="003A786D" w:rsidRPr="003A786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 по созданию минимально необходимых условий для жизнеобеспечения населения в зонах чрезвычайных ситуаций;</w:t>
      </w:r>
      <w:proofErr w:type="gramEnd"/>
      <w:r w:rsidR="003A786D" w:rsidRPr="003A78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4A02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7073,6 тыс. рублей на </w:t>
      </w:r>
      <w:r w:rsidR="00232D4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долевое участие в расходах по финансированию</w:t>
      </w:r>
      <w:r w:rsidR="003A786D" w:rsidRPr="003A78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мероприятий, проводимых сельскими поселениями и организациями Томского района по ликвидации последствий стихийных бедствий и других чрезвычайных ситуаций при недостаточности их собственных финансовых средств на эти цели; </w:t>
      </w:r>
      <w:r w:rsidR="004A02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сумму 70,4 тыс. рублей на </w:t>
      </w:r>
      <w:r w:rsidR="003A786D" w:rsidRPr="003A786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поощрение лиц, участвовавших в обеспечении и проведении мероприятий по ликвидации последствий стихийных бедствий и чрезвычайных ситуаций;</w:t>
      </w:r>
      <w:proofErr w:type="gramEnd"/>
      <w:r w:rsidR="003A786D" w:rsidRPr="003A78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A78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155,6 тыс. рублей на </w:t>
      </w:r>
      <w:r w:rsidR="003A786D" w:rsidRPr="003A786D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оснащение отдела по гражданской обороне и чрезвычайным ситуациям Управления Делам</w:t>
      </w:r>
      <w:r w:rsidR="003A786D">
        <w:rPr>
          <w:rFonts w:ascii="Times New Roman" w:eastAsiaTheme="minorHAnsi" w:hAnsi="Times New Roman" w:cs="Times New Roman"/>
          <w:sz w:val="24"/>
          <w:szCs w:val="24"/>
          <w:lang w:eastAsia="en-US"/>
        </w:rPr>
        <w:t>и Администрации Томского района</w:t>
      </w:r>
      <w:r w:rsidR="00232D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795,0 тыс. рублей на приобретение </w:t>
      </w:r>
      <w:proofErr w:type="spellStart"/>
      <w:r w:rsidR="00232D4D">
        <w:rPr>
          <w:rFonts w:ascii="Times New Roman" w:eastAsiaTheme="minorHAnsi" w:hAnsi="Times New Roman" w:cs="Times New Roman"/>
          <w:sz w:val="24"/>
          <w:szCs w:val="24"/>
          <w:lang w:eastAsia="en-US"/>
        </w:rPr>
        <w:t>мотовездехода</w:t>
      </w:r>
      <w:proofErr w:type="spellEnd"/>
      <w:r w:rsidR="002C4E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организации работ по предупреждению и ликвидации лесных пожаров</w:t>
      </w:r>
      <w:r w:rsidR="007F077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625EF" w:rsidRDefault="00B625EF" w:rsidP="00CC0791">
      <w:pPr>
        <w:pStyle w:val="ad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Остаток средств  резервного фонда Администрации Томского района по предупреждению и ликвидации чрезвычайных ситуаций и последствий стихийных бедствий </w:t>
      </w:r>
      <w:r w:rsidR="00A223BA">
        <w:rPr>
          <w:sz w:val="24"/>
          <w:szCs w:val="24"/>
        </w:rPr>
        <w:t>составляет 158,6</w:t>
      </w:r>
      <w:r w:rsidR="00CC0791">
        <w:rPr>
          <w:sz w:val="24"/>
          <w:szCs w:val="24"/>
        </w:rPr>
        <w:t xml:space="preserve"> тыс. рублей.</w:t>
      </w:r>
    </w:p>
    <w:p w:rsidR="00111993" w:rsidRDefault="00111993" w:rsidP="00CC0791">
      <w:pPr>
        <w:pStyle w:val="ad"/>
        <w:spacing w:after="0"/>
        <w:ind w:firstLine="709"/>
        <w:jc w:val="both"/>
        <w:rPr>
          <w:sz w:val="24"/>
          <w:szCs w:val="24"/>
        </w:rPr>
      </w:pPr>
    </w:p>
    <w:p w:rsidR="00B625EF" w:rsidRDefault="00B625EF" w:rsidP="00B625EF">
      <w:pPr>
        <w:pStyle w:val="ad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Исполнение муниципальных   программ Томского района.</w:t>
      </w:r>
    </w:p>
    <w:p w:rsidR="00B625EF" w:rsidRPr="006B3192" w:rsidRDefault="00F65075" w:rsidP="0080051D">
      <w:pPr>
        <w:pStyle w:val="ad"/>
        <w:spacing w:after="0"/>
        <w:ind w:firstLine="709"/>
        <w:jc w:val="both"/>
        <w:rPr>
          <w:sz w:val="24"/>
          <w:szCs w:val="24"/>
        </w:rPr>
      </w:pPr>
      <w:r w:rsidRPr="00F65075">
        <w:rPr>
          <w:sz w:val="24"/>
          <w:szCs w:val="24"/>
        </w:rPr>
        <w:t>Бюджет района  на 2016 год  был составлен по программно-целевому принципу на основе муниципальных программ Томского района в соответствии с Перечнем, утвержденным распоряжением Администрации Томского района от 31.07.2015 № 318-П.</w:t>
      </w:r>
      <w:r w:rsidRPr="00CF45D4">
        <w:t xml:space="preserve"> </w:t>
      </w:r>
      <w:r w:rsidR="0080051D">
        <w:rPr>
          <w:sz w:val="24"/>
          <w:szCs w:val="24"/>
        </w:rPr>
        <w:t>В  р</w:t>
      </w:r>
      <w:r w:rsidR="00B625EF">
        <w:rPr>
          <w:sz w:val="24"/>
          <w:szCs w:val="24"/>
        </w:rPr>
        <w:t>ешении о бюджете Томского района (с изменениями) предусмотрен</w:t>
      </w:r>
      <w:r w:rsidR="00CC0791">
        <w:rPr>
          <w:sz w:val="24"/>
          <w:szCs w:val="24"/>
        </w:rPr>
        <w:t>ы ассигнования на выполнение  9</w:t>
      </w:r>
      <w:r w:rsidR="00B625EF">
        <w:rPr>
          <w:sz w:val="24"/>
          <w:szCs w:val="24"/>
        </w:rPr>
        <w:t xml:space="preserve"> муници</w:t>
      </w:r>
      <w:r w:rsidR="0080051D">
        <w:rPr>
          <w:sz w:val="24"/>
          <w:szCs w:val="24"/>
        </w:rPr>
        <w:t xml:space="preserve">пальных программ </w:t>
      </w:r>
      <w:r w:rsidR="00B625EF">
        <w:rPr>
          <w:sz w:val="24"/>
          <w:szCs w:val="24"/>
        </w:rPr>
        <w:t xml:space="preserve"> с объемом утвержденного финансирования  </w:t>
      </w:r>
      <w:r w:rsidR="00B625EF" w:rsidRPr="00FB0234">
        <w:rPr>
          <w:sz w:val="24"/>
          <w:szCs w:val="24"/>
        </w:rPr>
        <w:t xml:space="preserve"> </w:t>
      </w:r>
      <w:r w:rsidR="00136B14" w:rsidRPr="00111993">
        <w:rPr>
          <w:sz w:val="24"/>
          <w:szCs w:val="24"/>
        </w:rPr>
        <w:t>1865012,75</w:t>
      </w:r>
      <w:r w:rsidR="00B625EF">
        <w:rPr>
          <w:sz w:val="24"/>
          <w:szCs w:val="24"/>
        </w:rPr>
        <w:t xml:space="preserve"> тыс. </w:t>
      </w:r>
      <w:r w:rsidR="00CC0791">
        <w:rPr>
          <w:sz w:val="24"/>
          <w:szCs w:val="24"/>
        </w:rPr>
        <w:t xml:space="preserve">руб., исполнение составило  </w:t>
      </w:r>
      <w:r w:rsidR="00111993">
        <w:rPr>
          <w:sz w:val="24"/>
          <w:szCs w:val="24"/>
        </w:rPr>
        <w:t>92,4</w:t>
      </w:r>
      <w:r w:rsidR="00B625EF">
        <w:rPr>
          <w:sz w:val="24"/>
          <w:szCs w:val="24"/>
        </w:rPr>
        <w:t>% к плановым н</w:t>
      </w:r>
      <w:r w:rsidR="006B3192">
        <w:rPr>
          <w:sz w:val="24"/>
          <w:szCs w:val="24"/>
        </w:rPr>
        <w:t>азначениям</w:t>
      </w:r>
      <w:r w:rsidR="006B3192" w:rsidRPr="006B3192">
        <w:rPr>
          <w:sz w:val="24"/>
          <w:szCs w:val="24"/>
        </w:rPr>
        <w:t>,   по сравнению с 2015 годом объем финансирования увеличился на 4,7</w:t>
      </w:r>
      <w:r w:rsidR="006B3192">
        <w:rPr>
          <w:sz w:val="24"/>
          <w:szCs w:val="24"/>
        </w:rPr>
        <w:t>%.</w:t>
      </w:r>
      <w:r w:rsidR="006B3192" w:rsidRPr="006B3192">
        <w:rPr>
          <w:sz w:val="24"/>
          <w:szCs w:val="24"/>
        </w:rPr>
        <w:t xml:space="preserve"> </w:t>
      </w:r>
      <w:r w:rsidR="00CC0791" w:rsidRPr="006B3192">
        <w:rPr>
          <w:sz w:val="24"/>
          <w:szCs w:val="24"/>
        </w:rPr>
        <w:t xml:space="preserve">  </w:t>
      </w:r>
    </w:p>
    <w:p w:rsidR="00B625EF" w:rsidRPr="00FB0234" w:rsidRDefault="00B625EF" w:rsidP="00B625EF">
      <w:pPr>
        <w:ind w:firstLine="709"/>
        <w:jc w:val="both"/>
        <w:rPr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29"/>
        <w:gridCol w:w="4541"/>
        <w:gridCol w:w="1468"/>
        <w:gridCol w:w="1356"/>
        <w:gridCol w:w="1236"/>
        <w:gridCol w:w="843"/>
      </w:tblGrid>
      <w:tr w:rsidR="00B625EF" w:rsidTr="00111993">
        <w:tc>
          <w:tcPr>
            <w:tcW w:w="529" w:type="dxa"/>
          </w:tcPr>
          <w:p w:rsidR="00B625EF" w:rsidRPr="00A330E1" w:rsidRDefault="00B625EF" w:rsidP="005C4C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330E1">
              <w:rPr>
                <w:sz w:val="22"/>
                <w:szCs w:val="22"/>
              </w:rPr>
              <w:t>№</w:t>
            </w:r>
          </w:p>
          <w:p w:rsidR="00B625EF" w:rsidRPr="00A330E1" w:rsidRDefault="00B625EF" w:rsidP="005C4C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 w:rsidRPr="00A330E1">
              <w:rPr>
                <w:sz w:val="22"/>
                <w:szCs w:val="22"/>
              </w:rPr>
              <w:t>п</w:t>
            </w:r>
            <w:proofErr w:type="gramEnd"/>
            <w:r w:rsidRPr="00A330E1">
              <w:rPr>
                <w:sz w:val="22"/>
                <w:szCs w:val="22"/>
              </w:rPr>
              <w:t>/п</w:t>
            </w:r>
          </w:p>
        </w:tc>
        <w:tc>
          <w:tcPr>
            <w:tcW w:w="4541" w:type="dxa"/>
          </w:tcPr>
          <w:p w:rsidR="00B625EF" w:rsidRPr="00A330E1" w:rsidRDefault="00B625EF" w:rsidP="005C4C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330E1">
              <w:rPr>
                <w:sz w:val="22"/>
                <w:szCs w:val="22"/>
              </w:rPr>
              <w:t>Наименование</w:t>
            </w:r>
          </w:p>
          <w:p w:rsidR="00B625EF" w:rsidRPr="00A330E1" w:rsidRDefault="00B625EF" w:rsidP="005C4C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B625EF" w:rsidRPr="00A330E1" w:rsidRDefault="00B625EF" w:rsidP="005C4C7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330E1">
              <w:rPr>
                <w:sz w:val="22"/>
                <w:szCs w:val="22"/>
              </w:rPr>
              <w:t>К</w:t>
            </w:r>
            <w:r w:rsidR="00470761">
              <w:rPr>
                <w:sz w:val="22"/>
                <w:szCs w:val="22"/>
              </w:rPr>
              <w:t>од целевой статьи расходов</w:t>
            </w:r>
          </w:p>
        </w:tc>
        <w:tc>
          <w:tcPr>
            <w:tcW w:w="1236" w:type="dxa"/>
          </w:tcPr>
          <w:p w:rsidR="00B625EF" w:rsidRPr="00A330E1" w:rsidRDefault="00B625EF" w:rsidP="005C4C7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330E1">
              <w:rPr>
                <w:bCs/>
                <w:sz w:val="22"/>
                <w:szCs w:val="22"/>
              </w:rPr>
              <w:t>Утверж</w:t>
            </w:r>
            <w:r>
              <w:rPr>
                <w:bCs/>
                <w:sz w:val="22"/>
                <w:szCs w:val="22"/>
              </w:rPr>
              <w:t>-</w:t>
            </w:r>
            <w:r w:rsidRPr="00A330E1">
              <w:rPr>
                <w:bCs/>
                <w:sz w:val="22"/>
                <w:szCs w:val="22"/>
              </w:rPr>
              <w:t>дено</w:t>
            </w:r>
            <w:proofErr w:type="spellEnd"/>
            <w:proofErr w:type="gramEnd"/>
            <w:r w:rsidR="007A28FC">
              <w:rPr>
                <w:bCs/>
                <w:sz w:val="22"/>
                <w:szCs w:val="22"/>
              </w:rPr>
              <w:t xml:space="preserve"> на 2016 год</w:t>
            </w:r>
          </w:p>
        </w:tc>
        <w:tc>
          <w:tcPr>
            <w:tcW w:w="1236" w:type="dxa"/>
          </w:tcPr>
          <w:p w:rsidR="00B625EF" w:rsidRPr="00A330E1" w:rsidRDefault="00B625EF" w:rsidP="005C4C7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330E1">
              <w:rPr>
                <w:bCs/>
                <w:sz w:val="22"/>
                <w:szCs w:val="22"/>
              </w:rPr>
              <w:t>Испол</w:t>
            </w:r>
            <w:r>
              <w:rPr>
                <w:bCs/>
                <w:sz w:val="22"/>
                <w:szCs w:val="22"/>
              </w:rPr>
              <w:t>-</w:t>
            </w:r>
            <w:r w:rsidRPr="00A330E1">
              <w:rPr>
                <w:bCs/>
                <w:sz w:val="22"/>
                <w:szCs w:val="22"/>
              </w:rPr>
              <w:t>нено</w:t>
            </w:r>
            <w:proofErr w:type="spellEnd"/>
            <w:proofErr w:type="gramEnd"/>
          </w:p>
        </w:tc>
        <w:tc>
          <w:tcPr>
            <w:tcW w:w="843" w:type="dxa"/>
          </w:tcPr>
          <w:p w:rsidR="00B625EF" w:rsidRPr="00A330E1" w:rsidRDefault="00B625EF" w:rsidP="005C4C7C">
            <w:pPr>
              <w:jc w:val="center"/>
              <w:rPr>
                <w:bCs/>
                <w:sz w:val="22"/>
                <w:szCs w:val="22"/>
              </w:rPr>
            </w:pPr>
            <w:r w:rsidRPr="00A330E1">
              <w:rPr>
                <w:bCs/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A330E1">
              <w:rPr>
                <w:bCs/>
                <w:sz w:val="22"/>
                <w:szCs w:val="22"/>
              </w:rPr>
              <w:t>испол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A330E1">
              <w:rPr>
                <w:bCs/>
                <w:sz w:val="22"/>
                <w:szCs w:val="22"/>
              </w:rPr>
              <w:t>нения</w:t>
            </w:r>
            <w:proofErr w:type="gramEnd"/>
          </w:p>
        </w:tc>
      </w:tr>
      <w:tr w:rsidR="00111993" w:rsidTr="00111993">
        <w:tc>
          <w:tcPr>
            <w:tcW w:w="529" w:type="dxa"/>
          </w:tcPr>
          <w:p w:rsidR="00111993" w:rsidRPr="00AC5441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</w:tcPr>
          <w:p w:rsidR="00111993" w:rsidRPr="00AC5441" w:rsidRDefault="00111993" w:rsidP="005C4C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C5441">
              <w:rPr>
                <w:bCs/>
                <w:sz w:val="24"/>
                <w:szCs w:val="24"/>
              </w:rPr>
              <w:t>Муниципальная программа "Развитие малого и среднего предпринимательства на тер</w:t>
            </w:r>
            <w:r>
              <w:rPr>
                <w:bCs/>
                <w:sz w:val="24"/>
                <w:szCs w:val="24"/>
              </w:rPr>
              <w:t>ритории Томского  района на 2016</w:t>
            </w:r>
            <w:r w:rsidRPr="00AC5441">
              <w:rPr>
                <w:bCs/>
                <w:sz w:val="24"/>
                <w:szCs w:val="24"/>
              </w:rPr>
              <w:t>-2020 годы"</w:t>
            </w:r>
          </w:p>
        </w:tc>
        <w:tc>
          <w:tcPr>
            <w:tcW w:w="1468" w:type="dxa"/>
          </w:tcPr>
          <w:p w:rsidR="00111993" w:rsidRPr="00083C76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C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7000000000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4597,5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4520,1</w:t>
            </w:r>
          </w:p>
        </w:tc>
        <w:tc>
          <w:tcPr>
            <w:tcW w:w="843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98,3</w:t>
            </w:r>
          </w:p>
        </w:tc>
      </w:tr>
      <w:tr w:rsidR="00111993" w:rsidTr="00111993">
        <w:tc>
          <w:tcPr>
            <w:tcW w:w="529" w:type="dxa"/>
          </w:tcPr>
          <w:p w:rsidR="00111993" w:rsidRPr="00AC5441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</w:tcPr>
          <w:p w:rsidR="00111993" w:rsidRPr="00AC5441" w:rsidRDefault="00111993" w:rsidP="005C4C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C5441">
              <w:rPr>
                <w:bCs/>
                <w:sz w:val="24"/>
                <w:szCs w:val="24"/>
              </w:rPr>
              <w:t>Муниципальная  программа "Улучшение условий и охран</w:t>
            </w:r>
            <w:r>
              <w:rPr>
                <w:bCs/>
                <w:sz w:val="24"/>
                <w:szCs w:val="24"/>
              </w:rPr>
              <w:t>ы труда в Томском районе на 2016-2020</w:t>
            </w:r>
            <w:r w:rsidRPr="00AC5441">
              <w:rPr>
                <w:bCs/>
                <w:sz w:val="24"/>
                <w:szCs w:val="24"/>
              </w:rPr>
              <w:t xml:space="preserve"> годы"</w:t>
            </w:r>
          </w:p>
        </w:tc>
        <w:tc>
          <w:tcPr>
            <w:tcW w:w="1468" w:type="dxa"/>
          </w:tcPr>
          <w:p w:rsidR="00111993" w:rsidRPr="00083C76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C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7100000000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277,0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277,0</w:t>
            </w:r>
          </w:p>
        </w:tc>
        <w:tc>
          <w:tcPr>
            <w:tcW w:w="843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100,0</w:t>
            </w:r>
          </w:p>
        </w:tc>
      </w:tr>
      <w:tr w:rsidR="00111993" w:rsidTr="00111993">
        <w:tc>
          <w:tcPr>
            <w:tcW w:w="529" w:type="dxa"/>
          </w:tcPr>
          <w:p w:rsidR="00111993" w:rsidRPr="00AC5441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</w:tcPr>
          <w:p w:rsidR="00111993" w:rsidRPr="00AC5441" w:rsidRDefault="00111993" w:rsidP="005C4C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AC5441">
              <w:rPr>
                <w:bCs/>
                <w:sz w:val="24"/>
                <w:szCs w:val="24"/>
              </w:rPr>
              <w:t>Муниципальная прогр</w:t>
            </w:r>
            <w:r>
              <w:rPr>
                <w:bCs/>
                <w:sz w:val="24"/>
                <w:szCs w:val="24"/>
              </w:rPr>
              <w:t>амма «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Эффек-тивное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управление муниципальными ресурсами Томского района на 2016-2020 годы»</w:t>
            </w:r>
          </w:p>
        </w:tc>
        <w:tc>
          <w:tcPr>
            <w:tcW w:w="1468" w:type="dxa"/>
          </w:tcPr>
          <w:p w:rsidR="00111993" w:rsidRPr="00083C76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C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7200000000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2182,85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1164,0</w:t>
            </w:r>
          </w:p>
        </w:tc>
        <w:tc>
          <w:tcPr>
            <w:tcW w:w="843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53,3</w:t>
            </w:r>
          </w:p>
        </w:tc>
      </w:tr>
      <w:tr w:rsidR="00111993" w:rsidTr="00111993">
        <w:tc>
          <w:tcPr>
            <w:tcW w:w="529" w:type="dxa"/>
          </w:tcPr>
          <w:p w:rsidR="00111993" w:rsidRPr="00AC5441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111993" w:rsidRPr="00AC5441" w:rsidRDefault="00111993" w:rsidP="005C4C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C5441">
              <w:rPr>
                <w:bCs/>
                <w:sz w:val="24"/>
                <w:szCs w:val="24"/>
              </w:rPr>
              <w:t>Муниципальная прогр</w:t>
            </w:r>
            <w:r>
              <w:rPr>
                <w:bCs/>
                <w:sz w:val="24"/>
                <w:szCs w:val="24"/>
              </w:rPr>
              <w:t>амма «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Эффек-тивное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управление муниципальными финансами в Томском районе на 2016-2020 годы»</w:t>
            </w:r>
          </w:p>
        </w:tc>
        <w:tc>
          <w:tcPr>
            <w:tcW w:w="1468" w:type="dxa"/>
          </w:tcPr>
          <w:p w:rsidR="00111993" w:rsidRPr="00083C76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C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7300000000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116490,7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115631,9</w:t>
            </w:r>
          </w:p>
        </w:tc>
        <w:tc>
          <w:tcPr>
            <w:tcW w:w="843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99,3</w:t>
            </w:r>
          </w:p>
        </w:tc>
      </w:tr>
      <w:tr w:rsidR="00111993" w:rsidTr="00111993">
        <w:tc>
          <w:tcPr>
            <w:tcW w:w="529" w:type="dxa"/>
          </w:tcPr>
          <w:p w:rsidR="00111993" w:rsidRPr="00AC5441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111993" w:rsidRPr="00AC5441" w:rsidRDefault="00111993" w:rsidP="005C4C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C5441">
              <w:rPr>
                <w:bCs/>
                <w:sz w:val="24"/>
                <w:szCs w:val="24"/>
              </w:rPr>
              <w:t>Муниципальная прогр</w:t>
            </w:r>
            <w:r>
              <w:rPr>
                <w:bCs/>
                <w:sz w:val="24"/>
                <w:szCs w:val="24"/>
              </w:rPr>
              <w:t>амма «Развитие  сельскохозяйственного производства  Томского района на 2016-2020 годы»</w:t>
            </w:r>
          </w:p>
        </w:tc>
        <w:tc>
          <w:tcPr>
            <w:tcW w:w="1468" w:type="dxa"/>
          </w:tcPr>
          <w:p w:rsidR="00111993" w:rsidRPr="00083C76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C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7400000000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91831,6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91255,7</w:t>
            </w:r>
          </w:p>
        </w:tc>
        <w:tc>
          <w:tcPr>
            <w:tcW w:w="843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99,4</w:t>
            </w:r>
          </w:p>
        </w:tc>
      </w:tr>
      <w:tr w:rsidR="00111993" w:rsidTr="00111993">
        <w:tc>
          <w:tcPr>
            <w:tcW w:w="529" w:type="dxa"/>
          </w:tcPr>
          <w:p w:rsidR="00111993" w:rsidRPr="00AC5441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:rsidR="00111993" w:rsidRPr="00AC5441" w:rsidRDefault="00111993" w:rsidP="005C4C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C5441">
              <w:rPr>
                <w:bCs/>
                <w:sz w:val="24"/>
                <w:szCs w:val="24"/>
              </w:rPr>
              <w:t>Муниципальная прогр</w:t>
            </w:r>
            <w:r>
              <w:rPr>
                <w:bCs/>
                <w:sz w:val="24"/>
                <w:szCs w:val="24"/>
              </w:rPr>
              <w:t>амма "Развитие образования в Томском районе на 2016-2020 годы</w:t>
            </w:r>
            <w:r w:rsidRPr="00AC5441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468" w:type="dxa"/>
          </w:tcPr>
          <w:p w:rsidR="00111993" w:rsidRPr="00083C76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C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7500000000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1155966,8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1144436,2</w:t>
            </w:r>
          </w:p>
        </w:tc>
        <w:tc>
          <w:tcPr>
            <w:tcW w:w="843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99,0</w:t>
            </w:r>
          </w:p>
        </w:tc>
      </w:tr>
      <w:tr w:rsidR="00111993" w:rsidTr="00111993">
        <w:tc>
          <w:tcPr>
            <w:tcW w:w="529" w:type="dxa"/>
          </w:tcPr>
          <w:p w:rsidR="00111993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</w:tcPr>
          <w:p w:rsidR="00111993" w:rsidRPr="00AC5441" w:rsidRDefault="00111993" w:rsidP="005C4C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C5441">
              <w:rPr>
                <w:bCs/>
                <w:sz w:val="24"/>
                <w:szCs w:val="24"/>
              </w:rPr>
              <w:t>Муниципальная прогр</w:t>
            </w:r>
            <w:r>
              <w:rPr>
                <w:bCs/>
                <w:sz w:val="24"/>
                <w:szCs w:val="24"/>
              </w:rPr>
              <w:t>амма «Социальное развитие Томского района на 2016-2020 годы»</w:t>
            </w:r>
          </w:p>
        </w:tc>
        <w:tc>
          <w:tcPr>
            <w:tcW w:w="1468" w:type="dxa"/>
          </w:tcPr>
          <w:p w:rsidR="00111993" w:rsidRPr="00083C76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C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7600000000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152252,5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145200,2</w:t>
            </w:r>
          </w:p>
        </w:tc>
        <w:tc>
          <w:tcPr>
            <w:tcW w:w="843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95,4</w:t>
            </w:r>
          </w:p>
        </w:tc>
      </w:tr>
      <w:tr w:rsidR="00111993" w:rsidTr="00111993">
        <w:tc>
          <w:tcPr>
            <w:tcW w:w="529" w:type="dxa"/>
          </w:tcPr>
          <w:p w:rsidR="00111993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</w:tcPr>
          <w:p w:rsidR="00111993" w:rsidRPr="00AC5441" w:rsidRDefault="00111993" w:rsidP="005C4C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C5441">
              <w:rPr>
                <w:bCs/>
                <w:sz w:val="24"/>
                <w:szCs w:val="24"/>
              </w:rPr>
              <w:t>Муниципальная прогр</w:t>
            </w:r>
            <w:r>
              <w:rPr>
                <w:bCs/>
                <w:sz w:val="24"/>
                <w:szCs w:val="24"/>
              </w:rPr>
              <w:t>амма «Развитие информационного общества в Томском районе на 2016-2020 годы»</w:t>
            </w:r>
          </w:p>
        </w:tc>
        <w:tc>
          <w:tcPr>
            <w:tcW w:w="1468" w:type="dxa"/>
          </w:tcPr>
          <w:p w:rsidR="00111993" w:rsidRPr="00083C76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3C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7700000000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1400,0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1393,0</w:t>
            </w:r>
          </w:p>
        </w:tc>
        <w:tc>
          <w:tcPr>
            <w:tcW w:w="843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99,5</w:t>
            </w:r>
          </w:p>
        </w:tc>
      </w:tr>
      <w:tr w:rsidR="00111993" w:rsidTr="00111993">
        <w:tc>
          <w:tcPr>
            <w:tcW w:w="529" w:type="dxa"/>
          </w:tcPr>
          <w:p w:rsidR="00111993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41" w:type="dxa"/>
          </w:tcPr>
          <w:p w:rsidR="00111993" w:rsidRPr="00AC5441" w:rsidRDefault="00111993" w:rsidP="005C4C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C5441">
              <w:rPr>
                <w:bCs/>
                <w:sz w:val="24"/>
                <w:szCs w:val="24"/>
              </w:rPr>
              <w:t>Муниципальная прогр</w:t>
            </w:r>
            <w:r>
              <w:rPr>
                <w:bCs/>
                <w:sz w:val="24"/>
                <w:szCs w:val="24"/>
              </w:rPr>
              <w:t>амма «Улучшение комфортности проживания на территории Томского района на 2016-2020 годы»</w:t>
            </w:r>
          </w:p>
        </w:tc>
        <w:tc>
          <w:tcPr>
            <w:tcW w:w="1468" w:type="dxa"/>
          </w:tcPr>
          <w:p w:rsidR="00111993" w:rsidRPr="00083C76" w:rsidRDefault="00111993" w:rsidP="008005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3C76">
              <w:rPr>
                <w:rFonts w:eastAsiaTheme="minorHAnsi"/>
                <w:sz w:val="24"/>
                <w:szCs w:val="24"/>
                <w:lang w:eastAsia="en-US"/>
              </w:rPr>
              <w:t>7800000000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340013,8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219301,0</w:t>
            </w:r>
          </w:p>
        </w:tc>
        <w:tc>
          <w:tcPr>
            <w:tcW w:w="843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64,5</w:t>
            </w:r>
          </w:p>
        </w:tc>
      </w:tr>
      <w:tr w:rsidR="00111993" w:rsidTr="00111993">
        <w:tc>
          <w:tcPr>
            <w:tcW w:w="529" w:type="dxa"/>
          </w:tcPr>
          <w:p w:rsidR="00111993" w:rsidRDefault="00111993" w:rsidP="005C4C7C">
            <w:pPr>
              <w:pStyle w:val="ConsPlusNonformat"/>
              <w:tabs>
                <w:tab w:val="left" w:pos="8440"/>
              </w:tabs>
            </w:pPr>
          </w:p>
        </w:tc>
        <w:tc>
          <w:tcPr>
            <w:tcW w:w="4541" w:type="dxa"/>
          </w:tcPr>
          <w:p w:rsidR="00111993" w:rsidRPr="00AC5441" w:rsidRDefault="00111993" w:rsidP="005C4C7C">
            <w:pPr>
              <w:pStyle w:val="ConsPlusNonformat"/>
              <w:tabs>
                <w:tab w:val="left" w:pos="8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544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</w:tcPr>
          <w:p w:rsidR="00111993" w:rsidRDefault="00111993" w:rsidP="005C4C7C">
            <w:pPr>
              <w:pStyle w:val="ConsPlusNonformat"/>
              <w:tabs>
                <w:tab w:val="left" w:pos="8440"/>
              </w:tabs>
            </w:pP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1865012,75</w:t>
            </w:r>
          </w:p>
        </w:tc>
        <w:tc>
          <w:tcPr>
            <w:tcW w:w="1236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1723179,1</w:t>
            </w:r>
          </w:p>
        </w:tc>
        <w:tc>
          <w:tcPr>
            <w:tcW w:w="843" w:type="dxa"/>
          </w:tcPr>
          <w:p w:rsidR="00111993" w:rsidRPr="00111993" w:rsidRDefault="00111993" w:rsidP="00111993">
            <w:pPr>
              <w:jc w:val="center"/>
              <w:rPr>
                <w:sz w:val="24"/>
                <w:szCs w:val="24"/>
              </w:rPr>
            </w:pPr>
            <w:r w:rsidRPr="00111993">
              <w:rPr>
                <w:sz w:val="24"/>
                <w:szCs w:val="24"/>
              </w:rPr>
              <w:t>92,4</w:t>
            </w:r>
          </w:p>
        </w:tc>
      </w:tr>
    </w:tbl>
    <w:p w:rsidR="00470761" w:rsidRDefault="00470761" w:rsidP="00B625EF">
      <w:pPr>
        <w:pStyle w:val="ad"/>
        <w:spacing w:after="0"/>
        <w:jc w:val="both"/>
        <w:rPr>
          <w:sz w:val="24"/>
          <w:szCs w:val="24"/>
        </w:rPr>
      </w:pPr>
    </w:p>
    <w:p w:rsidR="006B3192" w:rsidRPr="00CD0564" w:rsidRDefault="006B3192" w:rsidP="00CD0564">
      <w:pPr>
        <w:ind w:firstLine="709"/>
        <w:jc w:val="both"/>
        <w:rPr>
          <w:bCs/>
          <w:sz w:val="24"/>
          <w:szCs w:val="24"/>
        </w:rPr>
      </w:pPr>
      <w:r w:rsidRPr="00732FD0">
        <w:rPr>
          <w:sz w:val="24"/>
          <w:szCs w:val="24"/>
        </w:rPr>
        <w:t xml:space="preserve"> </w:t>
      </w:r>
      <w:r w:rsidR="00A5308C" w:rsidRPr="00732FD0">
        <w:rPr>
          <w:sz w:val="24"/>
          <w:szCs w:val="24"/>
        </w:rPr>
        <w:t>С</w:t>
      </w:r>
      <w:r w:rsidRPr="00732FD0">
        <w:rPr>
          <w:sz w:val="24"/>
          <w:szCs w:val="24"/>
        </w:rPr>
        <w:t xml:space="preserve">умма недоиспользованных ассигнований </w:t>
      </w:r>
      <w:r w:rsidR="00A5308C" w:rsidRPr="00732FD0">
        <w:rPr>
          <w:sz w:val="24"/>
          <w:szCs w:val="24"/>
        </w:rPr>
        <w:t>составила 141833,7 тыс</w:t>
      </w:r>
      <w:r w:rsidRPr="00732FD0">
        <w:rPr>
          <w:sz w:val="24"/>
          <w:szCs w:val="24"/>
        </w:rPr>
        <w:t>.</w:t>
      </w:r>
      <w:r w:rsidR="00732FD0" w:rsidRPr="00732FD0">
        <w:rPr>
          <w:sz w:val="24"/>
          <w:szCs w:val="24"/>
        </w:rPr>
        <w:t xml:space="preserve"> </w:t>
      </w:r>
      <w:r w:rsidRPr="00732FD0">
        <w:rPr>
          <w:sz w:val="24"/>
          <w:szCs w:val="24"/>
        </w:rPr>
        <w:t>руб.</w:t>
      </w:r>
      <w:r w:rsidR="00A5308C" w:rsidRPr="00732FD0">
        <w:rPr>
          <w:sz w:val="24"/>
          <w:szCs w:val="24"/>
        </w:rPr>
        <w:t>, из них 120</w:t>
      </w:r>
      <w:r w:rsidRPr="00732FD0">
        <w:rPr>
          <w:sz w:val="24"/>
          <w:szCs w:val="24"/>
        </w:rPr>
        <w:t>7</w:t>
      </w:r>
      <w:r w:rsidR="00A5308C" w:rsidRPr="00732FD0">
        <w:rPr>
          <w:sz w:val="24"/>
          <w:szCs w:val="24"/>
        </w:rPr>
        <w:t>12,8 тыс</w:t>
      </w:r>
      <w:r w:rsidRPr="00732FD0">
        <w:rPr>
          <w:sz w:val="24"/>
          <w:szCs w:val="24"/>
        </w:rPr>
        <w:t xml:space="preserve">. руб. по программе  </w:t>
      </w:r>
      <w:r w:rsidR="00A5308C" w:rsidRPr="00732FD0">
        <w:rPr>
          <w:sz w:val="24"/>
          <w:szCs w:val="24"/>
        </w:rPr>
        <w:t>«</w:t>
      </w:r>
      <w:r w:rsidRPr="00732FD0">
        <w:rPr>
          <w:bCs/>
          <w:sz w:val="24"/>
          <w:szCs w:val="24"/>
        </w:rPr>
        <w:t>Улучшение комфортности проживания на территории Томского района на 2016-2020 годы".</w:t>
      </w:r>
      <w:r w:rsidR="00732FD0">
        <w:rPr>
          <w:bCs/>
          <w:sz w:val="24"/>
          <w:szCs w:val="24"/>
        </w:rPr>
        <w:t xml:space="preserve"> Самый низкий процент исполнения сложился по программе «Эффективное управление муниципальными ресурсами Томского района на 2016-2020 годы».</w:t>
      </w:r>
    </w:p>
    <w:p w:rsidR="00B625EF" w:rsidRDefault="00F65075" w:rsidP="00F65075">
      <w:pPr>
        <w:pStyle w:val="ad"/>
        <w:tabs>
          <w:tab w:val="left" w:pos="3105"/>
        </w:tabs>
        <w:spacing w:after="0"/>
        <w:ind w:firstLine="709"/>
        <w:jc w:val="both"/>
        <w:outlineLvl w:val="0"/>
        <w:rPr>
          <w:sz w:val="24"/>
          <w:szCs w:val="24"/>
          <w:lang w:eastAsia="en-US"/>
        </w:rPr>
      </w:pPr>
      <w:r w:rsidRPr="00F65075">
        <w:rPr>
          <w:sz w:val="24"/>
          <w:szCs w:val="24"/>
        </w:rPr>
        <w:t xml:space="preserve">Непрограммные направления расходов определены пунктом 12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24.04.2015 № 110. Общий объем расходов бюджета по непрограммным направлениям </w:t>
      </w:r>
      <w:r>
        <w:rPr>
          <w:sz w:val="24"/>
          <w:szCs w:val="24"/>
        </w:rPr>
        <w:t xml:space="preserve">на 2016 год планировался в сумме </w:t>
      </w:r>
      <w:r w:rsidRPr="00F65075">
        <w:rPr>
          <w:color w:val="000000"/>
          <w:sz w:val="24"/>
          <w:szCs w:val="24"/>
          <w:lang w:eastAsia="en-US"/>
        </w:rPr>
        <w:t xml:space="preserve">  174962,3 тыс. рублей или 10,95%</w:t>
      </w:r>
      <w:r>
        <w:rPr>
          <w:color w:val="000000"/>
          <w:sz w:val="24"/>
          <w:szCs w:val="24"/>
          <w:lang w:eastAsia="en-US"/>
        </w:rPr>
        <w:t xml:space="preserve"> от общего объема расходов</w:t>
      </w:r>
      <w:r w:rsidRPr="00F65075">
        <w:rPr>
          <w:color w:val="000000"/>
          <w:sz w:val="24"/>
          <w:szCs w:val="24"/>
          <w:lang w:eastAsia="en-US"/>
        </w:rPr>
        <w:t xml:space="preserve">. </w:t>
      </w:r>
      <w:r>
        <w:rPr>
          <w:color w:val="000000"/>
          <w:sz w:val="24"/>
          <w:szCs w:val="24"/>
          <w:lang w:eastAsia="en-US"/>
        </w:rPr>
        <w:t xml:space="preserve">Исполнение по </w:t>
      </w:r>
      <w:r w:rsidR="00CD0564" w:rsidRPr="00CD0564">
        <w:rPr>
          <w:sz w:val="24"/>
          <w:szCs w:val="24"/>
        </w:rPr>
        <w:t xml:space="preserve"> </w:t>
      </w:r>
      <w:proofErr w:type="spellStart"/>
      <w:r w:rsidR="00CD0564" w:rsidRPr="00CD0564">
        <w:rPr>
          <w:sz w:val="24"/>
          <w:szCs w:val="24"/>
        </w:rPr>
        <w:t>непрограммым</w:t>
      </w:r>
      <w:proofErr w:type="spellEnd"/>
      <w:r w:rsidR="00CD0564" w:rsidRPr="00CD0564">
        <w:rPr>
          <w:sz w:val="24"/>
          <w:szCs w:val="24"/>
        </w:rPr>
        <w:t xml:space="preserve"> направлениям составил</w:t>
      </w:r>
      <w:r>
        <w:rPr>
          <w:sz w:val="24"/>
          <w:szCs w:val="24"/>
        </w:rPr>
        <w:t>о</w:t>
      </w:r>
      <w:r w:rsidR="00CD0564" w:rsidRPr="00CD0564">
        <w:rPr>
          <w:sz w:val="24"/>
          <w:szCs w:val="24"/>
        </w:rPr>
        <w:t xml:space="preserve"> за 2016 год 203973,6 тыс. рублей или 10,6% в общем объеме расходов.</w:t>
      </w:r>
      <w:r w:rsidR="00732FD0" w:rsidRPr="00CD0564">
        <w:rPr>
          <w:sz w:val="24"/>
          <w:szCs w:val="24"/>
        </w:rPr>
        <w:t xml:space="preserve"> </w:t>
      </w:r>
    </w:p>
    <w:p w:rsidR="00CD0564" w:rsidRPr="00CD0564" w:rsidRDefault="00CD0564" w:rsidP="00CC0791">
      <w:pPr>
        <w:ind w:firstLine="709"/>
        <w:jc w:val="both"/>
        <w:rPr>
          <w:sz w:val="24"/>
          <w:szCs w:val="24"/>
        </w:rPr>
      </w:pPr>
    </w:p>
    <w:p w:rsidR="00B625EF" w:rsidRDefault="00B625EF" w:rsidP="00B625EF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B625EF" w:rsidRDefault="00B625EF" w:rsidP="00B625EF">
      <w:pPr>
        <w:tabs>
          <w:tab w:val="left" w:pos="10080"/>
        </w:tabs>
        <w:ind w:right="-82"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Счётная палата, основываясь на результатах внешней проверки отчета об исполнении бюджета Томского района и годовой бюджетной отчетности главных распорядителей и администр</w:t>
      </w:r>
      <w:r w:rsidR="004610E2">
        <w:rPr>
          <w:sz w:val="24"/>
          <w:szCs w:val="24"/>
        </w:rPr>
        <w:t>аторов бюджетных средств за 2016</w:t>
      </w:r>
      <w:r>
        <w:rPr>
          <w:sz w:val="24"/>
          <w:szCs w:val="24"/>
        </w:rPr>
        <w:t xml:space="preserve"> год, подтверждает достоверность данных, представленных в проекте решения Думы Томского района «Об исполнении</w:t>
      </w:r>
      <w:r w:rsidR="004610E2">
        <w:rPr>
          <w:sz w:val="24"/>
          <w:szCs w:val="24"/>
        </w:rPr>
        <w:t xml:space="preserve"> бюджета Томского района за 2016</w:t>
      </w:r>
      <w:r>
        <w:rPr>
          <w:sz w:val="24"/>
          <w:szCs w:val="24"/>
        </w:rPr>
        <w:t> год».</w:t>
      </w:r>
    </w:p>
    <w:p w:rsidR="00B625EF" w:rsidRDefault="00B625EF" w:rsidP="00CC0791">
      <w:pPr>
        <w:tabs>
          <w:tab w:val="left" w:pos="10080"/>
        </w:tabs>
        <w:ind w:right="-82"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Счетная палата  рекомендует отчет «Об исполнении</w:t>
      </w:r>
      <w:r w:rsidR="004610E2">
        <w:rPr>
          <w:sz w:val="24"/>
          <w:szCs w:val="24"/>
        </w:rPr>
        <w:t xml:space="preserve"> бюджета Томского района за 2016</w:t>
      </w:r>
      <w:r w:rsidR="00CC0791">
        <w:rPr>
          <w:sz w:val="24"/>
          <w:szCs w:val="24"/>
        </w:rPr>
        <w:t xml:space="preserve"> год» к утверждению.</w:t>
      </w:r>
    </w:p>
    <w:p w:rsidR="00B625EF" w:rsidRDefault="00B625EF" w:rsidP="00B625EF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732FD0" w:rsidRDefault="00732FD0" w:rsidP="00B625EF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732FD0" w:rsidRDefault="00732FD0" w:rsidP="00B625EF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B625EF" w:rsidRDefault="00B625EF" w:rsidP="00B625E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Счетной палаты </w:t>
      </w:r>
    </w:p>
    <w:p w:rsidR="00B625EF" w:rsidRDefault="00B625EF" w:rsidP="00B625E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B625EF" w:rsidRDefault="00B625EF" w:rsidP="00B625EF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«Томский район»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B625EF" w:rsidRDefault="00B625EF" w:rsidP="00B625EF">
      <w:pPr>
        <w:pStyle w:val="ad"/>
        <w:jc w:val="both"/>
        <w:rPr>
          <w:sz w:val="24"/>
          <w:szCs w:val="24"/>
        </w:rPr>
      </w:pPr>
    </w:p>
    <w:p w:rsidR="00B625EF" w:rsidRDefault="00B625EF" w:rsidP="00B625EF">
      <w:pPr>
        <w:pStyle w:val="ad"/>
        <w:jc w:val="both"/>
        <w:rPr>
          <w:sz w:val="24"/>
          <w:szCs w:val="24"/>
        </w:rPr>
      </w:pPr>
    </w:p>
    <w:p w:rsidR="00B625EF" w:rsidRDefault="00B625EF" w:rsidP="00B625EF">
      <w:pPr>
        <w:pStyle w:val="ad"/>
        <w:jc w:val="both"/>
        <w:rPr>
          <w:sz w:val="24"/>
          <w:szCs w:val="24"/>
        </w:rPr>
      </w:pPr>
    </w:p>
    <w:p w:rsidR="00B625EF" w:rsidRDefault="00B625EF" w:rsidP="00B625EF">
      <w:pPr>
        <w:pStyle w:val="ad"/>
        <w:jc w:val="both"/>
        <w:rPr>
          <w:sz w:val="24"/>
          <w:szCs w:val="24"/>
        </w:rPr>
      </w:pPr>
    </w:p>
    <w:sectPr w:rsidR="00B625EF" w:rsidSect="005B6E65">
      <w:footerReference w:type="defaul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78" w:rsidRDefault="006D5F78">
      <w:r>
        <w:separator/>
      </w:r>
    </w:p>
  </w:endnote>
  <w:endnote w:type="continuationSeparator" w:id="0">
    <w:p w:rsidR="006D5F78" w:rsidRDefault="006D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566802"/>
      <w:docPartObj>
        <w:docPartGallery w:val="Page Numbers (Bottom of Page)"/>
        <w:docPartUnique/>
      </w:docPartObj>
    </w:sdtPr>
    <w:sdtEndPr/>
    <w:sdtContent>
      <w:p w:rsidR="00D0568E" w:rsidRDefault="00D056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96E">
          <w:rPr>
            <w:noProof/>
          </w:rPr>
          <w:t>9</w:t>
        </w:r>
        <w:r>
          <w:fldChar w:fldCharType="end"/>
        </w:r>
      </w:p>
    </w:sdtContent>
  </w:sdt>
  <w:p w:rsidR="00D0568E" w:rsidRDefault="00D056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78" w:rsidRDefault="006D5F78">
      <w:r>
        <w:separator/>
      </w:r>
    </w:p>
  </w:footnote>
  <w:footnote w:type="continuationSeparator" w:id="0">
    <w:p w:rsidR="006D5F78" w:rsidRDefault="006D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EF"/>
    <w:rsid w:val="00002713"/>
    <w:rsid w:val="00005CA6"/>
    <w:rsid w:val="00020F9A"/>
    <w:rsid w:val="00043B31"/>
    <w:rsid w:val="00055F98"/>
    <w:rsid w:val="000621A3"/>
    <w:rsid w:val="00083C76"/>
    <w:rsid w:val="000B072F"/>
    <w:rsid w:val="000F5F8D"/>
    <w:rsid w:val="00111993"/>
    <w:rsid w:val="00113CF7"/>
    <w:rsid w:val="001162FB"/>
    <w:rsid w:val="00136B14"/>
    <w:rsid w:val="00144FFB"/>
    <w:rsid w:val="00145E92"/>
    <w:rsid w:val="00177493"/>
    <w:rsid w:val="00180F97"/>
    <w:rsid w:val="001A70FD"/>
    <w:rsid w:val="001B1428"/>
    <w:rsid w:val="002115AC"/>
    <w:rsid w:val="00211D88"/>
    <w:rsid w:val="00232D4D"/>
    <w:rsid w:val="00235ED9"/>
    <w:rsid w:val="002613BF"/>
    <w:rsid w:val="00282E69"/>
    <w:rsid w:val="00283611"/>
    <w:rsid w:val="00292DD4"/>
    <w:rsid w:val="002A2AF5"/>
    <w:rsid w:val="002C01B7"/>
    <w:rsid w:val="002C0D9D"/>
    <w:rsid w:val="002C4EF2"/>
    <w:rsid w:val="002E65B3"/>
    <w:rsid w:val="002F1E9A"/>
    <w:rsid w:val="00305C1C"/>
    <w:rsid w:val="00306C14"/>
    <w:rsid w:val="003336E3"/>
    <w:rsid w:val="00344E29"/>
    <w:rsid w:val="0039644A"/>
    <w:rsid w:val="00397EFB"/>
    <w:rsid w:val="003A2309"/>
    <w:rsid w:val="003A397D"/>
    <w:rsid w:val="003A786D"/>
    <w:rsid w:val="003E313E"/>
    <w:rsid w:val="003E7CCC"/>
    <w:rsid w:val="003F092D"/>
    <w:rsid w:val="004009F6"/>
    <w:rsid w:val="004317E7"/>
    <w:rsid w:val="00442957"/>
    <w:rsid w:val="004610E2"/>
    <w:rsid w:val="00470761"/>
    <w:rsid w:val="004A02FF"/>
    <w:rsid w:val="004A32AF"/>
    <w:rsid w:val="004B77E1"/>
    <w:rsid w:val="004F25D0"/>
    <w:rsid w:val="004F2D3A"/>
    <w:rsid w:val="004F47A3"/>
    <w:rsid w:val="00540EA7"/>
    <w:rsid w:val="0054192D"/>
    <w:rsid w:val="00544B51"/>
    <w:rsid w:val="005801C5"/>
    <w:rsid w:val="00583652"/>
    <w:rsid w:val="00583681"/>
    <w:rsid w:val="00590F00"/>
    <w:rsid w:val="00597E32"/>
    <w:rsid w:val="005A37E4"/>
    <w:rsid w:val="005B6E65"/>
    <w:rsid w:val="005C4C7C"/>
    <w:rsid w:val="00614735"/>
    <w:rsid w:val="006236E4"/>
    <w:rsid w:val="00625714"/>
    <w:rsid w:val="00647017"/>
    <w:rsid w:val="006664CC"/>
    <w:rsid w:val="00674D22"/>
    <w:rsid w:val="00685948"/>
    <w:rsid w:val="00685A1D"/>
    <w:rsid w:val="00686CB3"/>
    <w:rsid w:val="006B3192"/>
    <w:rsid w:val="006D5F78"/>
    <w:rsid w:val="006E05C1"/>
    <w:rsid w:val="00702DCA"/>
    <w:rsid w:val="00704796"/>
    <w:rsid w:val="00732FD0"/>
    <w:rsid w:val="00757DDB"/>
    <w:rsid w:val="007710F4"/>
    <w:rsid w:val="007762BA"/>
    <w:rsid w:val="007805E9"/>
    <w:rsid w:val="00783F82"/>
    <w:rsid w:val="00786E28"/>
    <w:rsid w:val="0079296E"/>
    <w:rsid w:val="007A04B7"/>
    <w:rsid w:val="007A28FC"/>
    <w:rsid w:val="007B02CF"/>
    <w:rsid w:val="007B3987"/>
    <w:rsid w:val="007B413D"/>
    <w:rsid w:val="007D14B8"/>
    <w:rsid w:val="007F077B"/>
    <w:rsid w:val="0080051D"/>
    <w:rsid w:val="00802BE3"/>
    <w:rsid w:val="0080462D"/>
    <w:rsid w:val="00814D71"/>
    <w:rsid w:val="00824890"/>
    <w:rsid w:val="008375FE"/>
    <w:rsid w:val="00853405"/>
    <w:rsid w:val="0086293D"/>
    <w:rsid w:val="00865353"/>
    <w:rsid w:val="00872643"/>
    <w:rsid w:val="008848D8"/>
    <w:rsid w:val="008F5440"/>
    <w:rsid w:val="0090708B"/>
    <w:rsid w:val="009164B1"/>
    <w:rsid w:val="00920084"/>
    <w:rsid w:val="0092029D"/>
    <w:rsid w:val="00922DD4"/>
    <w:rsid w:val="00930F84"/>
    <w:rsid w:val="009575A2"/>
    <w:rsid w:val="009C1111"/>
    <w:rsid w:val="009D5DBE"/>
    <w:rsid w:val="009D6F06"/>
    <w:rsid w:val="009F4A17"/>
    <w:rsid w:val="009F7A56"/>
    <w:rsid w:val="00A11DE3"/>
    <w:rsid w:val="00A223BA"/>
    <w:rsid w:val="00A4408E"/>
    <w:rsid w:val="00A5308C"/>
    <w:rsid w:val="00A75B98"/>
    <w:rsid w:val="00A77D59"/>
    <w:rsid w:val="00AC369F"/>
    <w:rsid w:val="00AC4048"/>
    <w:rsid w:val="00B0739F"/>
    <w:rsid w:val="00B2383C"/>
    <w:rsid w:val="00B4785C"/>
    <w:rsid w:val="00B625EF"/>
    <w:rsid w:val="00B75DF2"/>
    <w:rsid w:val="00BF3875"/>
    <w:rsid w:val="00C053BA"/>
    <w:rsid w:val="00C0660C"/>
    <w:rsid w:val="00C1531F"/>
    <w:rsid w:val="00C30763"/>
    <w:rsid w:val="00C5501C"/>
    <w:rsid w:val="00C724A6"/>
    <w:rsid w:val="00C76CF1"/>
    <w:rsid w:val="00CA3DC3"/>
    <w:rsid w:val="00CC0791"/>
    <w:rsid w:val="00CD0564"/>
    <w:rsid w:val="00CD3507"/>
    <w:rsid w:val="00CE1CF5"/>
    <w:rsid w:val="00D0568E"/>
    <w:rsid w:val="00D15FC4"/>
    <w:rsid w:val="00D1755F"/>
    <w:rsid w:val="00D257D0"/>
    <w:rsid w:val="00D4019D"/>
    <w:rsid w:val="00D47662"/>
    <w:rsid w:val="00D476F6"/>
    <w:rsid w:val="00D575D3"/>
    <w:rsid w:val="00D71B65"/>
    <w:rsid w:val="00D814EB"/>
    <w:rsid w:val="00D82915"/>
    <w:rsid w:val="00D94274"/>
    <w:rsid w:val="00DA1586"/>
    <w:rsid w:val="00DA18FA"/>
    <w:rsid w:val="00DD29DA"/>
    <w:rsid w:val="00DD4EB3"/>
    <w:rsid w:val="00DE1150"/>
    <w:rsid w:val="00DF06DD"/>
    <w:rsid w:val="00DF2A5A"/>
    <w:rsid w:val="00E133EE"/>
    <w:rsid w:val="00E36D47"/>
    <w:rsid w:val="00E46DE2"/>
    <w:rsid w:val="00E5437C"/>
    <w:rsid w:val="00E634A2"/>
    <w:rsid w:val="00E7314D"/>
    <w:rsid w:val="00E778C6"/>
    <w:rsid w:val="00E86418"/>
    <w:rsid w:val="00E874F5"/>
    <w:rsid w:val="00EA7E36"/>
    <w:rsid w:val="00F00D8C"/>
    <w:rsid w:val="00F03938"/>
    <w:rsid w:val="00F141B7"/>
    <w:rsid w:val="00F65075"/>
    <w:rsid w:val="00F9683F"/>
    <w:rsid w:val="00FB6B4B"/>
    <w:rsid w:val="00F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2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B625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B62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625EF"/>
    <w:rPr>
      <w:color w:val="0000FF"/>
      <w:u w:val="single"/>
    </w:rPr>
  </w:style>
  <w:style w:type="paragraph" w:styleId="a4">
    <w:name w:val="Normal (Web)"/>
    <w:basedOn w:val="a"/>
    <w:unhideWhenUsed/>
    <w:rsid w:val="00B625E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nhideWhenUsed/>
    <w:rsid w:val="00B625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B625E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B625EF"/>
    <w:pPr>
      <w:spacing w:after="240"/>
      <w:jc w:val="center"/>
    </w:pPr>
    <w:rPr>
      <w:b/>
      <w:sz w:val="28"/>
    </w:rPr>
  </w:style>
  <w:style w:type="paragraph" w:styleId="aa">
    <w:name w:val="List Bullet"/>
    <w:basedOn w:val="a"/>
    <w:autoRedefine/>
    <w:semiHidden/>
    <w:unhideWhenUsed/>
    <w:rsid w:val="00B625EF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B625EF"/>
    <w:pPr>
      <w:ind w:left="-720"/>
      <w:jc w:val="center"/>
    </w:pPr>
    <w:rPr>
      <w:b/>
      <w:bCs/>
      <w:caps/>
      <w:sz w:val="22"/>
      <w:szCs w:val="22"/>
    </w:rPr>
  </w:style>
  <w:style w:type="character" w:customStyle="1" w:styleId="ac">
    <w:name w:val="Название Знак"/>
    <w:basedOn w:val="a0"/>
    <w:link w:val="ab"/>
    <w:rsid w:val="00B625EF"/>
    <w:rPr>
      <w:rFonts w:ascii="Times New Roman" w:eastAsia="Times New Roman" w:hAnsi="Times New Roman" w:cs="Times New Roman"/>
      <w:b/>
      <w:bCs/>
      <w:caps/>
      <w:lang w:eastAsia="ru-RU"/>
    </w:rPr>
  </w:style>
  <w:style w:type="paragraph" w:styleId="ad">
    <w:name w:val="Body Text"/>
    <w:basedOn w:val="a"/>
    <w:link w:val="ae"/>
    <w:unhideWhenUsed/>
    <w:rsid w:val="00B625EF"/>
    <w:pPr>
      <w:spacing w:after="120"/>
    </w:pPr>
  </w:style>
  <w:style w:type="character" w:customStyle="1" w:styleId="ae">
    <w:name w:val="Основной текст Знак"/>
    <w:basedOn w:val="a0"/>
    <w:link w:val="ad"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nhideWhenUsed/>
    <w:rsid w:val="00B625EF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B625EF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semiHidden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B625EF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B625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B625E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B625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semiHidden/>
    <w:rsid w:val="00B625E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B625EF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625E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B625EF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"/>
    <w:uiPriority w:val="34"/>
    <w:qFormat/>
    <w:rsid w:val="00B62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Знак"/>
    <w:basedOn w:val="a"/>
    <w:rsid w:val="00B625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62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Документ"/>
    <w:basedOn w:val="a"/>
    <w:rsid w:val="00B625EF"/>
    <w:pPr>
      <w:spacing w:line="360" w:lineRule="auto"/>
      <w:ind w:firstLine="709"/>
      <w:jc w:val="both"/>
    </w:pPr>
    <w:rPr>
      <w:sz w:val="28"/>
    </w:rPr>
  </w:style>
  <w:style w:type="paragraph" w:customStyle="1" w:styleId="af7">
    <w:name w:val="Знак Знак Знак Знак"/>
    <w:basedOn w:val="a"/>
    <w:rsid w:val="00B625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 Знак2 Знак Знак Знак Знак"/>
    <w:basedOn w:val="a"/>
    <w:rsid w:val="00B625EF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Таблицы (моноширинный)"/>
    <w:basedOn w:val="a"/>
    <w:next w:val="a"/>
    <w:rsid w:val="00B625EF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B62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B625EF"/>
    <w:pPr>
      <w:widowControl w:val="0"/>
      <w:spacing w:line="-376" w:lineRule="auto"/>
      <w:jc w:val="center"/>
    </w:pPr>
    <w:rPr>
      <w:b/>
      <w:sz w:val="28"/>
    </w:rPr>
  </w:style>
  <w:style w:type="paragraph" w:customStyle="1" w:styleId="ConsPlusCell">
    <w:name w:val="ConsPlusCell"/>
    <w:rsid w:val="00B62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Название приложения"/>
    <w:basedOn w:val="a"/>
    <w:rsid w:val="00B625EF"/>
    <w:pPr>
      <w:spacing w:before="240" w:after="720"/>
      <w:jc w:val="center"/>
    </w:pPr>
    <w:rPr>
      <w:b/>
      <w:sz w:val="32"/>
      <w:szCs w:val="24"/>
    </w:rPr>
  </w:style>
  <w:style w:type="paragraph" w:customStyle="1" w:styleId="xl32">
    <w:name w:val="xl32"/>
    <w:basedOn w:val="a"/>
    <w:rsid w:val="00B625E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tyleListBulletTimesNewRoman">
    <w:name w:val="Style List Bullet + Times New Roman"/>
    <w:basedOn w:val="aa"/>
    <w:rsid w:val="00B625EF"/>
    <w:pPr>
      <w:tabs>
        <w:tab w:val="num" w:pos="1440"/>
      </w:tabs>
      <w:ind w:left="1440" w:hanging="360"/>
    </w:pPr>
    <w:rPr>
      <w:rFonts w:ascii="Times New Roman" w:hAnsi="Times New Roman" w:cs="Times New Roman"/>
    </w:rPr>
  </w:style>
  <w:style w:type="paragraph" w:customStyle="1" w:styleId="afa">
    <w:name w:val="реквизитПодпись"/>
    <w:basedOn w:val="a"/>
    <w:rsid w:val="00B625EF"/>
    <w:pPr>
      <w:tabs>
        <w:tab w:val="left" w:pos="6804"/>
      </w:tabs>
      <w:spacing w:before="360"/>
    </w:pPr>
    <w:rPr>
      <w:sz w:val="24"/>
    </w:rPr>
  </w:style>
  <w:style w:type="paragraph" w:customStyle="1" w:styleId="xl72">
    <w:name w:val="xl72"/>
    <w:basedOn w:val="a"/>
    <w:rsid w:val="00B625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B625E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625E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B625E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625EF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B625E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B625EF"/>
    <w:pP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80">
    <w:name w:val="xl80"/>
    <w:basedOn w:val="a"/>
    <w:rsid w:val="00B625EF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B625EF"/>
    <w:pPr>
      <w:spacing w:before="100" w:beforeAutospacing="1" w:after="100" w:afterAutospacing="1"/>
    </w:pPr>
  </w:style>
  <w:style w:type="paragraph" w:customStyle="1" w:styleId="xl83">
    <w:name w:val="xl83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B625EF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B625E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B625EF"/>
    <w:pP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B625E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B625E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625E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625EF"/>
    <w:pP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B625EF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B625E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B625E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table" w:styleId="afb">
    <w:name w:val="Table Grid"/>
    <w:basedOn w:val="a1"/>
    <w:rsid w:val="00B62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semiHidden/>
    <w:rsid w:val="00B62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c">
    <w:name w:val="Light Shading"/>
    <w:basedOn w:val="a1"/>
    <w:uiPriority w:val="60"/>
    <w:rsid w:val="001119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2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B625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B625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625EF"/>
    <w:rPr>
      <w:color w:val="0000FF"/>
      <w:u w:val="single"/>
    </w:rPr>
  </w:style>
  <w:style w:type="paragraph" w:styleId="a4">
    <w:name w:val="Normal (Web)"/>
    <w:basedOn w:val="a"/>
    <w:unhideWhenUsed/>
    <w:rsid w:val="00B625E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nhideWhenUsed/>
    <w:rsid w:val="00B625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B625E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B625EF"/>
    <w:pPr>
      <w:spacing w:after="240"/>
      <w:jc w:val="center"/>
    </w:pPr>
    <w:rPr>
      <w:b/>
      <w:sz w:val="28"/>
    </w:rPr>
  </w:style>
  <w:style w:type="paragraph" w:styleId="aa">
    <w:name w:val="List Bullet"/>
    <w:basedOn w:val="a"/>
    <w:autoRedefine/>
    <w:semiHidden/>
    <w:unhideWhenUsed/>
    <w:rsid w:val="00B625EF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B625EF"/>
    <w:pPr>
      <w:ind w:left="-720"/>
      <w:jc w:val="center"/>
    </w:pPr>
    <w:rPr>
      <w:b/>
      <w:bCs/>
      <w:caps/>
      <w:sz w:val="22"/>
      <w:szCs w:val="22"/>
    </w:rPr>
  </w:style>
  <w:style w:type="character" w:customStyle="1" w:styleId="ac">
    <w:name w:val="Название Знак"/>
    <w:basedOn w:val="a0"/>
    <w:link w:val="ab"/>
    <w:rsid w:val="00B625EF"/>
    <w:rPr>
      <w:rFonts w:ascii="Times New Roman" w:eastAsia="Times New Roman" w:hAnsi="Times New Roman" w:cs="Times New Roman"/>
      <w:b/>
      <w:bCs/>
      <w:caps/>
      <w:lang w:eastAsia="ru-RU"/>
    </w:rPr>
  </w:style>
  <w:style w:type="paragraph" w:styleId="ad">
    <w:name w:val="Body Text"/>
    <w:basedOn w:val="a"/>
    <w:link w:val="ae"/>
    <w:unhideWhenUsed/>
    <w:rsid w:val="00B625EF"/>
    <w:pPr>
      <w:spacing w:after="120"/>
    </w:pPr>
  </w:style>
  <w:style w:type="character" w:customStyle="1" w:styleId="ae">
    <w:name w:val="Основной текст Знак"/>
    <w:basedOn w:val="a0"/>
    <w:link w:val="ad"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nhideWhenUsed/>
    <w:rsid w:val="00B625EF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B625EF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semiHidden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B625EF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B625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semiHidden/>
    <w:rsid w:val="00B625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semiHidden/>
    <w:unhideWhenUsed/>
    <w:rsid w:val="00B625E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B625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semiHidden/>
    <w:rsid w:val="00B625E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semiHidden/>
    <w:unhideWhenUsed/>
    <w:rsid w:val="00B625EF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B625E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B625EF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List Paragraph"/>
    <w:basedOn w:val="a"/>
    <w:uiPriority w:val="34"/>
    <w:qFormat/>
    <w:rsid w:val="00B62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Знак"/>
    <w:basedOn w:val="a"/>
    <w:rsid w:val="00B625E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62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Документ"/>
    <w:basedOn w:val="a"/>
    <w:rsid w:val="00B625EF"/>
    <w:pPr>
      <w:spacing w:line="360" w:lineRule="auto"/>
      <w:ind w:firstLine="709"/>
      <w:jc w:val="both"/>
    </w:pPr>
    <w:rPr>
      <w:sz w:val="28"/>
    </w:rPr>
  </w:style>
  <w:style w:type="paragraph" w:customStyle="1" w:styleId="af7">
    <w:name w:val="Знак Знак Знак Знак"/>
    <w:basedOn w:val="a"/>
    <w:rsid w:val="00B625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Знак Знак2 Знак Знак Знак Знак"/>
    <w:basedOn w:val="a"/>
    <w:rsid w:val="00B625EF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8">
    <w:name w:val="Таблицы (моноширинный)"/>
    <w:basedOn w:val="a"/>
    <w:next w:val="a"/>
    <w:rsid w:val="00B625EF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B62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B625EF"/>
    <w:pPr>
      <w:widowControl w:val="0"/>
      <w:spacing w:line="-376" w:lineRule="auto"/>
      <w:jc w:val="center"/>
    </w:pPr>
    <w:rPr>
      <w:b/>
      <w:sz w:val="28"/>
    </w:rPr>
  </w:style>
  <w:style w:type="paragraph" w:customStyle="1" w:styleId="ConsPlusCell">
    <w:name w:val="ConsPlusCell"/>
    <w:rsid w:val="00B62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Название приложения"/>
    <w:basedOn w:val="a"/>
    <w:rsid w:val="00B625EF"/>
    <w:pPr>
      <w:spacing w:before="240" w:after="720"/>
      <w:jc w:val="center"/>
    </w:pPr>
    <w:rPr>
      <w:b/>
      <w:sz w:val="32"/>
      <w:szCs w:val="24"/>
    </w:rPr>
  </w:style>
  <w:style w:type="paragraph" w:customStyle="1" w:styleId="xl32">
    <w:name w:val="xl32"/>
    <w:basedOn w:val="a"/>
    <w:rsid w:val="00B625E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StyleListBulletTimesNewRoman">
    <w:name w:val="Style List Bullet + Times New Roman"/>
    <w:basedOn w:val="aa"/>
    <w:rsid w:val="00B625EF"/>
    <w:pPr>
      <w:tabs>
        <w:tab w:val="num" w:pos="1440"/>
      </w:tabs>
      <w:ind w:left="1440" w:hanging="360"/>
    </w:pPr>
    <w:rPr>
      <w:rFonts w:ascii="Times New Roman" w:hAnsi="Times New Roman" w:cs="Times New Roman"/>
    </w:rPr>
  </w:style>
  <w:style w:type="paragraph" w:customStyle="1" w:styleId="afa">
    <w:name w:val="реквизитПодпись"/>
    <w:basedOn w:val="a"/>
    <w:rsid w:val="00B625EF"/>
    <w:pPr>
      <w:tabs>
        <w:tab w:val="left" w:pos="6804"/>
      </w:tabs>
      <w:spacing w:before="360"/>
    </w:pPr>
    <w:rPr>
      <w:sz w:val="24"/>
    </w:rPr>
  </w:style>
  <w:style w:type="paragraph" w:customStyle="1" w:styleId="xl72">
    <w:name w:val="xl72"/>
    <w:basedOn w:val="a"/>
    <w:rsid w:val="00B625E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B625EF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625E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B625E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625EF"/>
    <w:pP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B625E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B625EF"/>
    <w:pP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80">
    <w:name w:val="xl80"/>
    <w:basedOn w:val="a"/>
    <w:rsid w:val="00B625EF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B625EF"/>
    <w:pPr>
      <w:spacing w:before="100" w:beforeAutospacing="1" w:after="100" w:afterAutospacing="1"/>
    </w:pPr>
  </w:style>
  <w:style w:type="paragraph" w:customStyle="1" w:styleId="xl83">
    <w:name w:val="xl83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B625EF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B625E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B625EF"/>
    <w:pPr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B625E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B625E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625EF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625EF"/>
    <w:pP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B625EF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B625E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B625E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B625EF"/>
    <w:pPr>
      <w:spacing w:before="100" w:beforeAutospacing="1" w:after="100" w:afterAutospacing="1"/>
    </w:pPr>
    <w:rPr>
      <w:sz w:val="24"/>
      <w:szCs w:val="24"/>
    </w:rPr>
  </w:style>
  <w:style w:type="table" w:styleId="afb">
    <w:name w:val="Table Grid"/>
    <w:basedOn w:val="a1"/>
    <w:rsid w:val="00B62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semiHidden/>
    <w:rsid w:val="00B62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c">
    <w:name w:val="Light Shading"/>
    <w:basedOn w:val="a1"/>
    <w:uiPriority w:val="60"/>
    <w:rsid w:val="0011199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04263A50FF57E6DD0489F9D6DD38971631C41CED9E3E1CD9765249089E16516B64C6E0010FAFCF0FvAD" TargetMode="External"/><Relationship Id="rId18" Type="http://schemas.openxmlformats.org/officeDocument/2006/relationships/hyperlink" Target="consultantplus://offline/ref=1504263A50FF57E6DD0489F9D6DD38971631C41CED9E3E1CD9765249089E16516B64C6E0010DA8C40FvA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4263A50FF57E6DD0489F9D6DD38971631C41CED9E3E1CD9765249089E16516B64C6E0010DA8C40FvAD" TargetMode="External"/><Relationship Id="rId17" Type="http://schemas.openxmlformats.org/officeDocument/2006/relationships/hyperlink" Target="consultantplus://offline/ref=1504263A50FF57E6DD0489F9D6DD38971631C41CED9E3E1CD9765249089E16516B64C6E0010FAFCF0FvA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4263A50FF57E6DD0489F9D6DD38971631C41CED9E3E1CD9765249089E16516B64C6E0010DA8C40FvA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04263A50FF57E6DD0489F9D6DD38971631C41CED9E3E1CD9765249089E16516B64C6E0010FACC90Fv9D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1504263A50FF57E6DD0489F9D6DD38971631C41CED9E3E1CD9765249089E16516B64C6E0010FAFCF0Fv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504263A50FF57E6DD0489F9D6DD38971631C41CED9E3E1CD9765249089E16516B64C6E0010DAFC80Fv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60ED-274E-4885-A8A3-EB88ACA4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16</Pages>
  <Words>6946</Words>
  <Characters>39598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2017-05-03T09:04:00Z</cp:lastPrinted>
  <dcterms:created xsi:type="dcterms:W3CDTF">2017-04-11T07:15:00Z</dcterms:created>
  <dcterms:modified xsi:type="dcterms:W3CDTF">2017-05-04T08:05:00Z</dcterms:modified>
</cp:coreProperties>
</file>